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34C" w:rsidRDefault="004A534C" w:rsidP="004A534C">
      <w:pPr>
        <w:jc w:val="right"/>
        <w:rPr>
          <w:b/>
        </w:rPr>
      </w:pPr>
      <w:r>
        <w:rPr>
          <w:b/>
        </w:rPr>
        <w:t xml:space="preserve">                                                                                                                   «СОГЛАСОВАНО»</w:t>
      </w:r>
    </w:p>
    <w:p w:rsidR="004A534C" w:rsidRDefault="004A534C" w:rsidP="004A534C">
      <w:pPr>
        <w:jc w:val="right"/>
      </w:pPr>
      <w:r>
        <w:t xml:space="preserve">                                                                                              Заместитель руководителя                </w:t>
      </w:r>
    </w:p>
    <w:p w:rsidR="004A534C" w:rsidRDefault="004A534C" w:rsidP="004A534C">
      <w:pPr>
        <w:jc w:val="right"/>
      </w:pPr>
      <w:r>
        <w:t xml:space="preserve">                                                                                                    Администрации </w:t>
      </w:r>
      <w:proofErr w:type="gramStart"/>
      <w:r>
        <w:t>городского</w:t>
      </w:r>
      <w:proofErr w:type="gramEnd"/>
      <w:r>
        <w:t xml:space="preserve">   </w:t>
      </w:r>
    </w:p>
    <w:p w:rsidR="004A534C" w:rsidRDefault="004A534C" w:rsidP="004A534C">
      <w:pPr>
        <w:jc w:val="right"/>
      </w:pPr>
      <w:r>
        <w:t xml:space="preserve">                                                                                                   округа Королев      </w:t>
      </w:r>
    </w:p>
    <w:p w:rsidR="004A534C" w:rsidRDefault="004A534C" w:rsidP="004A534C">
      <w:pPr>
        <w:jc w:val="right"/>
      </w:pPr>
      <w:r>
        <w:t xml:space="preserve">                                                                                                                                                                                                     </w:t>
      </w:r>
    </w:p>
    <w:p w:rsidR="004A534C" w:rsidRDefault="004A534C" w:rsidP="004A534C">
      <w:pPr>
        <w:jc w:val="right"/>
      </w:pPr>
      <w:r>
        <w:t xml:space="preserve">                                                                                                    _______________</w:t>
      </w:r>
      <w:proofErr w:type="spellStart"/>
      <w:r>
        <w:t>Шабалдас</w:t>
      </w:r>
      <w:proofErr w:type="spellEnd"/>
      <w:r>
        <w:t xml:space="preserve"> В.Л.                            </w:t>
      </w:r>
    </w:p>
    <w:p w:rsidR="00250654" w:rsidRPr="00A664CD" w:rsidRDefault="00250654" w:rsidP="00745254">
      <w:pPr>
        <w:rPr>
          <w:i/>
          <w:sz w:val="28"/>
          <w:szCs w:val="28"/>
        </w:rPr>
      </w:pPr>
      <w:bookmarkStart w:id="0" w:name="_GoBack"/>
      <w:bookmarkEnd w:id="0"/>
    </w:p>
    <w:p w:rsidR="00250654" w:rsidRPr="00A664CD" w:rsidRDefault="00250654" w:rsidP="00745254">
      <w:pPr>
        <w:rPr>
          <w:i/>
          <w:sz w:val="28"/>
          <w:szCs w:val="28"/>
        </w:rPr>
      </w:pPr>
    </w:p>
    <w:p w:rsidR="00250654" w:rsidRPr="00C720D2" w:rsidRDefault="00250654" w:rsidP="00745254">
      <w:pPr>
        <w:jc w:val="center"/>
        <w:rPr>
          <w:b/>
          <w:i/>
          <w:sz w:val="28"/>
          <w:szCs w:val="28"/>
        </w:rPr>
      </w:pPr>
      <w:r w:rsidRPr="00C720D2">
        <w:rPr>
          <w:b/>
          <w:i/>
          <w:sz w:val="28"/>
          <w:szCs w:val="28"/>
        </w:rPr>
        <w:t xml:space="preserve">СВЕДЕНИЯ О КАЧЕСТВЕ, ТЕХНИЧЕСКИХ ХАРАКТЕРИСТИКАХ ТОВАРА, ЕГО БЕЗОПАСНОСТИ, ФУНКЦИОНАЛЬНЫХ ХАРАКТЕРИСТИКАХ (ПОТРЕБИТЕЛЬСКИХ СВОЙСТВАХ) ТОВАРА, РАЗМЕРЕ, </w:t>
      </w:r>
      <w:r w:rsidR="00094F32" w:rsidRPr="00C720D2">
        <w:rPr>
          <w:b/>
          <w:i/>
          <w:sz w:val="28"/>
          <w:szCs w:val="28"/>
        </w:rPr>
        <w:t>УПАКОВКЕ, ПРЕДСТАВЛЕНИЕ КОТОРЫХ</w:t>
      </w:r>
      <w:r w:rsidRPr="00C720D2">
        <w:rPr>
          <w:b/>
          <w:i/>
          <w:sz w:val="28"/>
          <w:szCs w:val="28"/>
        </w:rPr>
        <w:t xml:space="preserve"> ПРЕДУСМОТРЕНО </w:t>
      </w:r>
      <w:r w:rsidR="00094F32" w:rsidRPr="00C720D2">
        <w:rPr>
          <w:b/>
          <w:i/>
          <w:sz w:val="28"/>
          <w:szCs w:val="28"/>
        </w:rPr>
        <w:t>ДОКУМЕНТАЦИЕЙ ОБ</w:t>
      </w:r>
      <w:r w:rsidRPr="00C720D2">
        <w:rPr>
          <w:b/>
          <w:i/>
          <w:sz w:val="28"/>
          <w:szCs w:val="28"/>
        </w:rPr>
        <w:t xml:space="preserve"> ОТКРЫТОМ АУКЦИОНЕ В ЭЛЕКТРОННОЙ ФОРМЕ</w:t>
      </w:r>
    </w:p>
    <w:p w:rsidR="00250654" w:rsidRPr="00C720D2" w:rsidRDefault="00250654" w:rsidP="00745254">
      <w:pPr>
        <w:ind w:firstLine="8280"/>
        <w:rPr>
          <w:bCs/>
          <w:i/>
          <w:sz w:val="28"/>
          <w:szCs w:val="28"/>
        </w:rPr>
      </w:pPr>
    </w:p>
    <w:p w:rsidR="00250654" w:rsidRPr="00C720D2" w:rsidRDefault="00250654" w:rsidP="00745254">
      <w:pPr>
        <w:ind w:firstLine="8280"/>
        <w:rPr>
          <w:bCs/>
          <w:i/>
          <w:sz w:val="28"/>
          <w:szCs w:val="28"/>
        </w:rPr>
      </w:pPr>
    </w:p>
    <w:tbl>
      <w:tblPr>
        <w:tblW w:w="15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1"/>
        <w:gridCol w:w="2333"/>
        <w:gridCol w:w="2128"/>
        <w:gridCol w:w="2910"/>
        <w:gridCol w:w="2323"/>
        <w:gridCol w:w="1984"/>
        <w:gridCol w:w="1276"/>
        <w:gridCol w:w="1565"/>
      </w:tblGrid>
      <w:tr w:rsidR="00250654" w:rsidRPr="00C720D2" w:rsidTr="004B079A">
        <w:trPr>
          <w:trHeight w:val="330"/>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rsidR="00250654" w:rsidRPr="00C720D2" w:rsidRDefault="00656841" w:rsidP="004B079A">
            <w:pPr>
              <w:jc w:val="center"/>
              <w:rPr>
                <w:b/>
                <w:i/>
                <w:sz w:val="28"/>
                <w:szCs w:val="28"/>
              </w:rPr>
            </w:pPr>
            <w:r w:rsidRPr="00C720D2">
              <w:rPr>
                <w:b/>
                <w:i/>
                <w:sz w:val="28"/>
                <w:szCs w:val="28"/>
              </w:rPr>
              <w:t>№ П/П</w:t>
            </w:r>
          </w:p>
        </w:tc>
        <w:tc>
          <w:tcPr>
            <w:tcW w:w="2333" w:type="dxa"/>
            <w:vMerge w:val="restart"/>
            <w:tcBorders>
              <w:top w:val="single" w:sz="4" w:space="0" w:color="auto"/>
              <w:left w:val="single" w:sz="4" w:space="0" w:color="auto"/>
              <w:bottom w:val="single" w:sz="4" w:space="0" w:color="auto"/>
              <w:right w:val="single" w:sz="4" w:space="0" w:color="auto"/>
            </w:tcBorders>
            <w:vAlign w:val="center"/>
            <w:hideMark/>
          </w:tcPr>
          <w:p w:rsidR="00250654" w:rsidRPr="00C720D2" w:rsidRDefault="00656841" w:rsidP="004B079A">
            <w:pPr>
              <w:jc w:val="center"/>
              <w:rPr>
                <w:b/>
                <w:i/>
                <w:sz w:val="28"/>
                <w:szCs w:val="28"/>
              </w:rPr>
            </w:pPr>
            <w:r w:rsidRPr="00C720D2">
              <w:rPr>
                <w:b/>
                <w:i/>
                <w:sz w:val="28"/>
                <w:szCs w:val="28"/>
              </w:rPr>
              <w:t>НАИМЕНОВАНИЕ ТОВАРА</w:t>
            </w:r>
          </w:p>
        </w:tc>
        <w:tc>
          <w:tcPr>
            <w:tcW w:w="2128" w:type="dxa"/>
            <w:vMerge w:val="restart"/>
            <w:tcBorders>
              <w:top w:val="single" w:sz="4" w:space="0" w:color="auto"/>
              <w:left w:val="single" w:sz="4" w:space="0" w:color="auto"/>
              <w:bottom w:val="single" w:sz="4" w:space="0" w:color="auto"/>
              <w:right w:val="single" w:sz="4" w:space="0" w:color="auto"/>
            </w:tcBorders>
            <w:vAlign w:val="center"/>
          </w:tcPr>
          <w:p w:rsidR="00250654" w:rsidRPr="00C720D2" w:rsidRDefault="004B079A" w:rsidP="004B079A">
            <w:pPr>
              <w:ind w:firstLine="6"/>
              <w:jc w:val="center"/>
              <w:rPr>
                <w:b/>
                <w:i/>
                <w:sz w:val="28"/>
                <w:szCs w:val="28"/>
              </w:rPr>
            </w:pPr>
            <w:r w:rsidRPr="00C720D2">
              <w:rPr>
                <w:b/>
                <w:i/>
                <w:sz w:val="28"/>
                <w:szCs w:val="28"/>
              </w:rPr>
              <w:t>УКАЗАНИЕ НА ТОВАРНЫЙ ЗНАК (МОДЕЛЬ, ПРОИЗВОДИТЕЛЬ СТРАНА ПРОИСХОЖДЕНИЯ)</w:t>
            </w:r>
          </w:p>
        </w:tc>
        <w:tc>
          <w:tcPr>
            <w:tcW w:w="5233" w:type="dxa"/>
            <w:gridSpan w:val="2"/>
            <w:tcBorders>
              <w:top w:val="single" w:sz="4" w:space="0" w:color="auto"/>
              <w:left w:val="single" w:sz="4" w:space="0" w:color="auto"/>
              <w:bottom w:val="single" w:sz="4" w:space="0" w:color="auto"/>
              <w:right w:val="single" w:sz="4" w:space="0" w:color="auto"/>
            </w:tcBorders>
            <w:vAlign w:val="center"/>
            <w:hideMark/>
          </w:tcPr>
          <w:p w:rsidR="00250654" w:rsidRPr="00C720D2" w:rsidRDefault="00656841" w:rsidP="004B079A">
            <w:pPr>
              <w:ind w:firstLine="6"/>
              <w:jc w:val="center"/>
              <w:rPr>
                <w:b/>
                <w:i/>
                <w:sz w:val="28"/>
                <w:szCs w:val="28"/>
              </w:rPr>
            </w:pPr>
            <w:r w:rsidRPr="00C720D2">
              <w:rPr>
                <w:b/>
                <w:i/>
                <w:sz w:val="28"/>
                <w:szCs w:val="28"/>
              </w:rPr>
              <w:t>ТЕХНИЧЕСКИЕ ХАРАКТЕРИСТИКИ</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250654" w:rsidRPr="00C720D2" w:rsidRDefault="004B079A" w:rsidP="004B079A">
            <w:pPr>
              <w:jc w:val="center"/>
              <w:rPr>
                <w:b/>
                <w:i/>
                <w:sz w:val="28"/>
                <w:szCs w:val="28"/>
              </w:rPr>
            </w:pPr>
            <w:r w:rsidRPr="00C720D2">
              <w:rPr>
                <w:b/>
                <w:i/>
                <w:sz w:val="28"/>
                <w:szCs w:val="28"/>
              </w:rPr>
              <w:t>ЗНАЧЕНИЕ, ПРЕДЛАГАЕМОЕ УЧАСТНИКОМ</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50654" w:rsidRPr="00C720D2" w:rsidRDefault="00656841" w:rsidP="004B079A">
            <w:pPr>
              <w:ind w:firstLine="6"/>
              <w:jc w:val="center"/>
              <w:rPr>
                <w:b/>
                <w:i/>
                <w:sz w:val="28"/>
                <w:szCs w:val="28"/>
              </w:rPr>
            </w:pPr>
            <w:r w:rsidRPr="00C720D2">
              <w:rPr>
                <w:b/>
                <w:i/>
                <w:sz w:val="28"/>
                <w:szCs w:val="28"/>
              </w:rPr>
              <w:t>ЕД. ИЗМ.</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rsidR="00250654" w:rsidRPr="00C720D2" w:rsidRDefault="004B079A" w:rsidP="004B079A">
            <w:pPr>
              <w:ind w:firstLine="6"/>
              <w:jc w:val="center"/>
              <w:rPr>
                <w:b/>
                <w:i/>
                <w:sz w:val="28"/>
                <w:szCs w:val="28"/>
              </w:rPr>
            </w:pPr>
            <w:r w:rsidRPr="00C720D2">
              <w:rPr>
                <w:b/>
                <w:i/>
                <w:sz w:val="28"/>
                <w:szCs w:val="28"/>
              </w:rPr>
              <w:t>СВЕДЕНИЯ О СЕРТИФИКАЦИИ</w:t>
            </w:r>
          </w:p>
        </w:tc>
      </w:tr>
      <w:tr w:rsidR="00250654" w:rsidRPr="00C720D2" w:rsidTr="004B079A">
        <w:trPr>
          <w:trHeight w:val="630"/>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rsidR="00250654" w:rsidRPr="00C720D2" w:rsidRDefault="00250654" w:rsidP="004B079A">
            <w:pPr>
              <w:jc w:val="center"/>
              <w:rPr>
                <w:i/>
                <w:sz w:val="28"/>
                <w:szCs w:val="28"/>
              </w:rPr>
            </w:pPr>
          </w:p>
        </w:tc>
        <w:tc>
          <w:tcPr>
            <w:tcW w:w="2333" w:type="dxa"/>
            <w:vMerge/>
            <w:tcBorders>
              <w:top w:val="single" w:sz="4" w:space="0" w:color="auto"/>
              <w:left w:val="single" w:sz="4" w:space="0" w:color="auto"/>
              <w:bottom w:val="single" w:sz="4" w:space="0" w:color="auto"/>
              <w:right w:val="single" w:sz="4" w:space="0" w:color="auto"/>
            </w:tcBorders>
            <w:vAlign w:val="center"/>
            <w:hideMark/>
          </w:tcPr>
          <w:p w:rsidR="00250654" w:rsidRPr="00C720D2" w:rsidRDefault="00250654" w:rsidP="004B079A">
            <w:pPr>
              <w:jc w:val="center"/>
              <w:rPr>
                <w:i/>
                <w:sz w:val="28"/>
                <w:szCs w:val="28"/>
              </w:rPr>
            </w:pPr>
          </w:p>
        </w:tc>
        <w:tc>
          <w:tcPr>
            <w:tcW w:w="2128" w:type="dxa"/>
            <w:vMerge/>
            <w:tcBorders>
              <w:top w:val="single" w:sz="4" w:space="0" w:color="auto"/>
              <w:left w:val="single" w:sz="4" w:space="0" w:color="auto"/>
              <w:bottom w:val="single" w:sz="4" w:space="0" w:color="auto"/>
              <w:right w:val="single" w:sz="4" w:space="0" w:color="auto"/>
            </w:tcBorders>
            <w:vAlign w:val="center"/>
          </w:tcPr>
          <w:p w:rsidR="00250654" w:rsidRPr="00C720D2" w:rsidRDefault="00250654" w:rsidP="004B079A">
            <w:pPr>
              <w:jc w:val="center"/>
              <w:rPr>
                <w:i/>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hideMark/>
          </w:tcPr>
          <w:p w:rsidR="00250654" w:rsidRPr="00C720D2" w:rsidRDefault="00656841" w:rsidP="004B079A">
            <w:pPr>
              <w:ind w:firstLine="6"/>
              <w:jc w:val="center"/>
              <w:rPr>
                <w:b/>
                <w:i/>
                <w:sz w:val="28"/>
                <w:szCs w:val="28"/>
              </w:rPr>
            </w:pPr>
            <w:r w:rsidRPr="00C720D2">
              <w:rPr>
                <w:b/>
                <w:i/>
                <w:sz w:val="28"/>
                <w:szCs w:val="28"/>
              </w:rPr>
              <w:t>ТРЕБУЕМЫЕ ПАРАМЕТРЫ</w:t>
            </w:r>
          </w:p>
        </w:tc>
        <w:tc>
          <w:tcPr>
            <w:tcW w:w="2323" w:type="dxa"/>
            <w:tcBorders>
              <w:top w:val="single" w:sz="4" w:space="0" w:color="auto"/>
              <w:left w:val="single" w:sz="4" w:space="0" w:color="auto"/>
              <w:bottom w:val="single" w:sz="4" w:space="0" w:color="auto"/>
              <w:right w:val="single" w:sz="4" w:space="0" w:color="auto"/>
            </w:tcBorders>
            <w:vAlign w:val="center"/>
            <w:hideMark/>
          </w:tcPr>
          <w:p w:rsidR="00250654" w:rsidRPr="00C720D2" w:rsidRDefault="00656841" w:rsidP="004B079A">
            <w:pPr>
              <w:ind w:firstLine="6"/>
              <w:jc w:val="center"/>
              <w:rPr>
                <w:b/>
                <w:i/>
                <w:sz w:val="28"/>
                <w:szCs w:val="28"/>
              </w:rPr>
            </w:pPr>
            <w:r w:rsidRPr="00C720D2">
              <w:rPr>
                <w:b/>
                <w:i/>
                <w:sz w:val="28"/>
                <w:szCs w:val="28"/>
              </w:rPr>
              <w:t>ТРЕБУЕМЫЕ ЗНАЧЕНИЯ</w:t>
            </w:r>
          </w:p>
        </w:tc>
        <w:tc>
          <w:tcPr>
            <w:tcW w:w="1984" w:type="dxa"/>
            <w:vMerge/>
            <w:tcBorders>
              <w:top w:val="single" w:sz="4" w:space="0" w:color="auto"/>
              <w:left w:val="single" w:sz="4" w:space="0" w:color="auto"/>
              <w:bottom w:val="single" w:sz="4" w:space="0" w:color="auto"/>
              <w:right w:val="single" w:sz="4" w:space="0" w:color="auto"/>
            </w:tcBorders>
            <w:vAlign w:val="center"/>
          </w:tcPr>
          <w:p w:rsidR="00250654" w:rsidRPr="00C720D2" w:rsidRDefault="00250654" w:rsidP="004B079A">
            <w:pPr>
              <w:jc w:val="center"/>
              <w:rPr>
                <w:i/>
                <w:sz w:val="28"/>
                <w:szCs w:val="2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50654" w:rsidRPr="00C720D2" w:rsidRDefault="00250654" w:rsidP="004B079A">
            <w:pPr>
              <w:jc w:val="center"/>
              <w:rPr>
                <w:i/>
                <w:sz w:val="28"/>
                <w:szCs w:val="28"/>
              </w:rPr>
            </w:pPr>
          </w:p>
        </w:tc>
        <w:tc>
          <w:tcPr>
            <w:tcW w:w="1565" w:type="dxa"/>
            <w:vMerge/>
            <w:tcBorders>
              <w:top w:val="single" w:sz="4" w:space="0" w:color="auto"/>
              <w:left w:val="single" w:sz="4" w:space="0" w:color="auto"/>
              <w:bottom w:val="single" w:sz="4" w:space="0" w:color="auto"/>
              <w:right w:val="single" w:sz="4" w:space="0" w:color="auto"/>
            </w:tcBorders>
            <w:vAlign w:val="center"/>
          </w:tcPr>
          <w:p w:rsidR="00250654" w:rsidRPr="00C720D2" w:rsidRDefault="00250654" w:rsidP="004B079A">
            <w:pPr>
              <w:jc w:val="center"/>
              <w:rPr>
                <w:i/>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1</w:t>
            </w: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Фланцы стальные плоские приварные</w:t>
            </w: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Условное давление</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≥1,6</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МПа</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Температура среды</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от - 70 до + 300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color w:val="2D2D2D"/>
                <w:spacing w:val="2"/>
                <w:sz w:val="28"/>
                <w:szCs w:val="28"/>
                <w:shd w:val="clear" w:color="auto" w:fill="FFFFFF"/>
              </w:rPr>
              <w:t>°С</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Условный проход</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100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Толщина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Не менее 23</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Наружный диаметр</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210-215</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Внутренний диаметр</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110-115</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Количество отверстий</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Не менее 8</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roofErr w:type="spellStart"/>
            <w:r w:rsidRPr="00C720D2">
              <w:rPr>
                <w:bCs/>
                <w:sz w:val="28"/>
                <w:szCs w:val="28"/>
              </w:rPr>
              <w:t>шт</w:t>
            </w:r>
            <w:proofErr w:type="spellEnd"/>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Диаметр отверстий</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До 20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EB6748">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2</w:t>
            </w: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Эмаль ПФ-115</w:t>
            </w:r>
          </w:p>
          <w:p w:rsidR="008E205A" w:rsidRPr="00C720D2" w:rsidRDefault="008E205A" w:rsidP="004B079A">
            <w:pPr>
              <w:jc w:val="center"/>
              <w:rPr>
                <w:sz w:val="28"/>
                <w:szCs w:val="28"/>
              </w:rPr>
            </w:pPr>
            <w:r w:rsidRPr="00C720D2">
              <w:rPr>
                <w:sz w:val="28"/>
                <w:szCs w:val="28"/>
              </w:rPr>
              <w:t>ГОСТ 6465-76</w:t>
            </w: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Назначение</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Должна быть предназначена для окраски металлических, деревянных и других поверхностей, подвергающихся атмосферным воздействиям, и для окраски внутри помещений</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B0507D">
        <w:trPr>
          <w:trHeight w:val="460"/>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Способ нанесения</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 xml:space="preserve">методом распыления; струйного </w:t>
            </w:r>
            <w:proofErr w:type="spellStart"/>
            <w:r w:rsidRPr="00C720D2">
              <w:rPr>
                <w:sz w:val="28"/>
                <w:szCs w:val="28"/>
              </w:rPr>
              <w:t>облива</w:t>
            </w:r>
            <w:proofErr w:type="spellEnd"/>
            <w:r w:rsidRPr="00C720D2">
              <w:rPr>
                <w:sz w:val="28"/>
                <w:szCs w:val="28"/>
              </w:rPr>
              <w:t>; окунания; кистью</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EB6748">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Сорт</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Должен быть первый;  высший</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EB6748">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Пленка эмали</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Должна быть устойчива к изменению температуры от не выше минус 50 °С до выше плюс 55 °С</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°С</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EB6748">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 xml:space="preserve">Перед применением эмали разбавляют до </w:t>
            </w:r>
            <w:r w:rsidRPr="00C720D2">
              <w:rPr>
                <w:sz w:val="28"/>
                <w:szCs w:val="28"/>
              </w:rPr>
              <w:lastRenderedPageBreak/>
              <w:t>рабочей вязкости</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lastRenderedPageBreak/>
              <w:t xml:space="preserve">Сольвентом / </w:t>
            </w:r>
            <w:proofErr w:type="spellStart"/>
            <w:r w:rsidRPr="00C720D2">
              <w:rPr>
                <w:sz w:val="28"/>
                <w:szCs w:val="28"/>
              </w:rPr>
              <w:t>уайт</w:t>
            </w:r>
            <w:proofErr w:type="spellEnd"/>
            <w:r w:rsidRPr="00C720D2">
              <w:rPr>
                <w:sz w:val="28"/>
                <w:szCs w:val="28"/>
              </w:rPr>
              <w:t xml:space="preserve">-спиритом </w:t>
            </w:r>
            <w:r w:rsidRPr="00C720D2">
              <w:rPr>
                <w:sz w:val="28"/>
                <w:szCs w:val="28"/>
              </w:rPr>
              <w:lastRenderedPageBreak/>
              <w:t>(нефрасом-С4-155/200)/ ксилолом / скипидаром</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EB6748">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 xml:space="preserve">Степень </w:t>
            </w:r>
            <w:proofErr w:type="spellStart"/>
            <w:r w:rsidRPr="00C720D2">
              <w:rPr>
                <w:sz w:val="28"/>
                <w:szCs w:val="28"/>
              </w:rPr>
              <w:t>перетира</w:t>
            </w:r>
            <w:proofErr w:type="spellEnd"/>
            <w:r w:rsidRPr="00C720D2">
              <w:rPr>
                <w:sz w:val="28"/>
                <w:szCs w:val="28"/>
              </w:rPr>
              <w:t>,</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Не должна превышать 25</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мкм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EB6748">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После высыхания эмаль</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должна образовывать гладкую, однородную без расслаивания, оспин, потеков, морщин и посторонних включений поверхность. Допускается небольшая шагрень</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5B6249">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tcPr>
          <w:p w:rsidR="008E205A" w:rsidRPr="00C720D2" w:rsidRDefault="008E205A" w:rsidP="004B079A">
            <w:pPr>
              <w:pStyle w:val="TableParagraph"/>
              <w:ind w:left="103"/>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Цвет</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Должен быть серый</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5B6249">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tcPr>
          <w:p w:rsidR="008E205A" w:rsidRPr="00C720D2" w:rsidRDefault="008E205A" w:rsidP="004B079A">
            <w:pPr>
              <w:pStyle w:val="TableParagraph"/>
              <w:ind w:left="103"/>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Время высыхания до степени 3 при температуре (20±2) °С, ч,</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не должно быть более 24</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час</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3</w:t>
            </w: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Манометр</w:t>
            </w:r>
          </w:p>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ГОСТ 2405-88</w:t>
            </w: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Класс точности</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1,0; 1,5; 2,5</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10"/>
                <w:szCs w:val="10"/>
                <w:lang w:val="ru-RU" w:eastAsia="ru-RU"/>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Диаметр манометра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Должен быть 150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10"/>
                <w:szCs w:val="10"/>
                <w:lang w:val="ru-RU" w:eastAsia="ru-RU"/>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Диапазон измерений давления</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0…2,5</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МПа</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10"/>
                <w:szCs w:val="10"/>
                <w:lang w:val="ru-RU" w:eastAsia="ru-RU"/>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Рабочий диапазон температур окружающего воздуха,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-50 … +50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°С</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10"/>
                <w:szCs w:val="10"/>
                <w:lang w:val="ru-RU" w:eastAsia="ru-RU"/>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Степень защиты от проникновения твердых частиц, пыли и воды</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Не хуже IP40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10"/>
                <w:szCs w:val="10"/>
                <w:lang w:val="ru-RU" w:eastAsia="ru-RU"/>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Присоединительная резьба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Должна быть G1/2</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10"/>
                <w:szCs w:val="10"/>
                <w:lang w:val="ru-RU" w:eastAsia="ru-RU"/>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Рабочая среда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Должна быть жидкость, газ, пар</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10"/>
                <w:szCs w:val="10"/>
                <w:lang w:val="ru-RU" w:eastAsia="ru-RU"/>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4</w:t>
            </w: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Отвод крутоизогнутый стальной</w:t>
            </w:r>
          </w:p>
          <w:p w:rsidR="008E205A" w:rsidRPr="00C720D2" w:rsidRDefault="008E205A" w:rsidP="004B079A">
            <w:pPr>
              <w:jc w:val="center"/>
              <w:rPr>
                <w:bCs/>
                <w:sz w:val="28"/>
                <w:szCs w:val="28"/>
              </w:rPr>
            </w:pPr>
            <w:r w:rsidRPr="00C720D2">
              <w:rPr>
                <w:bCs/>
                <w:sz w:val="28"/>
                <w:szCs w:val="28"/>
              </w:rPr>
              <w:t>ГОСТ 17375-2001</w:t>
            </w: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Угол отвода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90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градусов</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Исполнение</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2</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Наружный диаметр торцов отводов</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108</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Условный проход</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100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Толщина стенки</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Не менее 4,0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Размер между плоскостью одного торца и центром другого торца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Не менее 150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Масса отвода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Не более 5,8</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кг</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Номинальное (условное) давление</w:t>
            </w:r>
            <w:r w:rsidRPr="00C720D2">
              <w:rPr>
                <w:bCs/>
                <w:sz w:val="28"/>
                <w:szCs w:val="28"/>
                <w:vertAlign w:val="superscript"/>
              </w:rPr>
              <w:t>*</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до 16</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МПа</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Радиус кривизны осевой линии</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Менее 155</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Относительная овальность отводов</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не более 6,0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5</w:t>
            </w: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Задвижка</w:t>
            </w: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Тип</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 xml:space="preserve">Должна быть с обрезиненным клином </w:t>
            </w:r>
            <w:proofErr w:type="spellStart"/>
            <w:r w:rsidRPr="00C720D2">
              <w:rPr>
                <w:sz w:val="28"/>
                <w:szCs w:val="28"/>
              </w:rPr>
              <w:t>невыдвижным</w:t>
            </w:r>
            <w:proofErr w:type="spellEnd"/>
            <w:r w:rsidRPr="00C720D2">
              <w:rPr>
                <w:sz w:val="28"/>
                <w:szCs w:val="28"/>
              </w:rPr>
              <w:t xml:space="preserve"> шпинделем</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Температура рабочей среды наибольшая</w:t>
            </w:r>
            <w:r w:rsidRPr="00C720D2">
              <w:rPr>
                <w:sz w:val="28"/>
                <w:szCs w:val="28"/>
                <w:vertAlign w:val="superscript"/>
              </w:rPr>
              <w:t>*</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До +75</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roofErr w:type="spellStart"/>
            <w:r w:rsidRPr="00C720D2">
              <w:rPr>
                <w:sz w:val="28"/>
                <w:szCs w:val="28"/>
                <w:vertAlign w:val="superscript"/>
              </w:rPr>
              <w:t>о</w:t>
            </w:r>
            <w:r w:rsidRPr="00C720D2">
              <w:rPr>
                <w:sz w:val="28"/>
                <w:szCs w:val="28"/>
              </w:rPr>
              <w:t>С</w:t>
            </w:r>
            <w:proofErr w:type="spellEnd"/>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Материал корпуса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Должен быть чугун</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Присоединение к трубопроводу</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Должно быть фланцевое</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Диаметр условного прохода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Должен быть 100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Строительная длина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От 190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Строительная высота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От 360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Управление</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Должно быть ручное</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Рабочее положение задвижки</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 xml:space="preserve">любое, </w:t>
            </w:r>
            <w:proofErr w:type="gramStart"/>
            <w:r w:rsidRPr="00C720D2">
              <w:rPr>
                <w:sz w:val="28"/>
                <w:szCs w:val="28"/>
              </w:rPr>
              <w:t>кроме</w:t>
            </w:r>
            <w:proofErr w:type="gramEnd"/>
            <w:r w:rsidRPr="00C720D2">
              <w:rPr>
                <w:sz w:val="28"/>
                <w:szCs w:val="28"/>
              </w:rPr>
              <w:t xml:space="preserve"> маховиком вниз</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Средняя наработка на отказ</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Не должна быть ≤600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циклов</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6</w:t>
            </w: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Обратный клапан</w:t>
            </w: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lang w:val="en-US"/>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Тип действия</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пружинный</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Материал корпуса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латунь</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Тип присоединения</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roofErr w:type="spellStart"/>
            <w:r w:rsidRPr="00C720D2">
              <w:rPr>
                <w:sz w:val="28"/>
                <w:szCs w:val="28"/>
              </w:rPr>
              <w:t>межфланцевый</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Давление номинальное</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≥16</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бар</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Максимальная температура рабочей среды</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≥+120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rFonts w:ascii="Cambria Math" w:hAnsi="Cambria Math" w:cs="Cambria Math"/>
                <w:sz w:val="28"/>
                <w:szCs w:val="28"/>
              </w:rPr>
              <w:t>℃</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Диаметр условного прохода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100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Строительная длина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От 58 до 65</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Диаметр наружный</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От 150 до 160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7</w:t>
            </w: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Вентиль</w:t>
            </w: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Материал корпуса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чугун</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Максимальное давление</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≥16</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23"/>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атмосфер</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Диапазон рабочих температур</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От -10 до +300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r w:rsidRPr="00C720D2">
              <w:rPr>
                <w:rFonts w:ascii="Cambria Math" w:eastAsia="Times New Roman" w:hAnsi="Cambria Math" w:cs="Cambria Math"/>
                <w:sz w:val="28"/>
                <w:szCs w:val="28"/>
                <w:lang w:val="ru-RU" w:eastAsia="ru-RU"/>
              </w:rPr>
              <w:t>℃</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Присоединение</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Приварное</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Диаметр условного прохода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25</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Вид рукоятки</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Маховик</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Строительная длина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до 120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Строительная высота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До 100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8</w:t>
            </w: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Фильтр</w:t>
            </w: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Тип</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Магнитный фланцевый</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Диаметр</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100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Давление</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≥1,6</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МПа</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Диапазон рабочих температур</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От+ 5 до +150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proofErr w:type="spellStart"/>
            <w:r w:rsidRPr="00C720D2">
              <w:rPr>
                <w:rFonts w:ascii="Times New Roman" w:eastAsia="Times New Roman" w:hAnsi="Times New Roman"/>
                <w:sz w:val="28"/>
                <w:szCs w:val="28"/>
                <w:vertAlign w:val="superscript"/>
                <w:lang w:val="ru-RU" w:eastAsia="ru-RU"/>
              </w:rPr>
              <w:t>о</w:t>
            </w:r>
            <w:r w:rsidRPr="00C720D2">
              <w:rPr>
                <w:rFonts w:ascii="Times New Roman" w:eastAsia="Times New Roman" w:hAnsi="Times New Roman"/>
                <w:sz w:val="28"/>
                <w:szCs w:val="28"/>
                <w:lang w:val="ru-RU" w:eastAsia="ru-RU"/>
              </w:rPr>
              <w:t>С</w:t>
            </w:r>
            <w:proofErr w:type="spellEnd"/>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Строительная длина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350-370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Высота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210-220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Присоединение</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фланцевое</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Размер фильтрующей ячейки</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До 1,5</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мм</w:t>
            </w:r>
            <w:r w:rsidRPr="00C720D2">
              <w:rPr>
                <w:rFonts w:ascii="Times New Roman" w:eastAsia="Times New Roman" w:hAnsi="Times New Roman"/>
                <w:sz w:val="28"/>
                <w:szCs w:val="28"/>
                <w:vertAlign w:val="superscript"/>
                <w:lang w:val="ru-RU" w:eastAsia="ru-RU"/>
              </w:rPr>
              <w:t>2</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9</w:t>
            </w: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roofErr w:type="spellStart"/>
            <w:r w:rsidRPr="00C720D2">
              <w:rPr>
                <w:sz w:val="28"/>
                <w:szCs w:val="28"/>
              </w:rPr>
              <w:t>Водосчетчик</w:t>
            </w:r>
            <w:proofErr w:type="spellEnd"/>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Диаметр условного прохода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80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Максимальное давление</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≥16</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23"/>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атмосфер</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Измеряемая среда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питьевая холодная вода</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Температура рабочей среды</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От+ 5 до +50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proofErr w:type="spellStart"/>
            <w:r w:rsidRPr="00C720D2">
              <w:rPr>
                <w:rFonts w:ascii="Times New Roman" w:eastAsia="Times New Roman" w:hAnsi="Times New Roman"/>
                <w:sz w:val="28"/>
                <w:szCs w:val="28"/>
                <w:lang w:val="ru-RU" w:eastAsia="ru-RU"/>
              </w:rPr>
              <w:t>оС</w:t>
            </w:r>
            <w:proofErr w:type="spellEnd"/>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Метрологический класс</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Не ниже В</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Минимальный расход</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Менее 0,7</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w:t>
            </w:r>
            <w:r w:rsidRPr="00C720D2">
              <w:rPr>
                <w:rFonts w:ascii="Times New Roman" w:eastAsia="Times New Roman" w:hAnsi="Times New Roman"/>
                <w:sz w:val="28"/>
                <w:szCs w:val="28"/>
                <w:vertAlign w:val="superscript"/>
                <w:lang w:val="ru-RU" w:eastAsia="ru-RU"/>
              </w:rPr>
              <w:t>3</w:t>
            </w:r>
            <w:r w:rsidRPr="00C720D2">
              <w:rPr>
                <w:rFonts w:ascii="Times New Roman" w:eastAsia="Times New Roman" w:hAnsi="Times New Roman"/>
                <w:sz w:val="28"/>
                <w:szCs w:val="28"/>
                <w:lang w:val="ru-RU" w:eastAsia="ru-RU"/>
              </w:rPr>
              <w:t>/ч</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Номинальный расход</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Более 100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w:t>
            </w:r>
            <w:r w:rsidRPr="00C720D2">
              <w:rPr>
                <w:rFonts w:ascii="Times New Roman" w:eastAsia="Times New Roman" w:hAnsi="Times New Roman"/>
                <w:sz w:val="28"/>
                <w:szCs w:val="28"/>
                <w:vertAlign w:val="superscript"/>
                <w:lang w:val="ru-RU" w:eastAsia="ru-RU"/>
              </w:rPr>
              <w:t>3</w:t>
            </w:r>
            <w:r w:rsidRPr="00C720D2">
              <w:rPr>
                <w:rFonts w:ascii="Times New Roman" w:eastAsia="Times New Roman" w:hAnsi="Times New Roman"/>
                <w:sz w:val="28"/>
                <w:szCs w:val="28"/>
                <w:lang w:val="ru-RU" w:eastAsia="ru-RU"/>
              </w:rPr>
              <w:t>/ч</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Максимальный расход</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Не менее 200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w:t>
            </w:r>
            <w:r w:rsidRPr="00C720D2">
              <w:rPr>
                <w:rFonts w:ascii="Times New Roman" w:eastAsia="Times New Roman" w:hAnsi="Times New Roman"/>
                <w:sz w:val="28"/>
                <w:szCs w:val="28"/>
                <w:vertAlign w:val="superscript"/>
                <w:lang w:val="ru-RU" w:eastAsia="ru-RU"/>
              </w:rPr>
              <w:t>3</w:t>
            </w:r>
            <w:r w:rsidRPr="00C720D2">
              <w:rPr>
                <w:rFonts w:ascii="Times New Roman" w:eastAsia="Times New Roman" w:hAnsi="Times New Roman"/>
                <w:sz w:val="28"/>
                <w:szCs w:val="28"/>
                <w:lang w:val="ru-RU" w:eastAsia="ru-RU"/>
              </w:rPr>
              <w:t>/ч</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Порог чувствительности</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Не более 0,25</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w:t>
            </w:r>
            <w:r w:rsidRPr="00C720D2">
              <w:rPr>
                <w:rFonts w:ascii="Times New Roman" w:eastAsia="Times New Roman" w:hAnsi="Times New Roman"/>
                <w:sz w:val="28"/>
                <w:szCs w:val="28"/>
                <w:vertAlign w:val="superscript"/>
                <w:lang w:val="ru-RU" w:eastAsia="ru-RU"/>
              </w:rPr>
              <w:t>3</w:t>
            </w:r>
            <w:r w:rsidRPr="00C720D2">
              <w:rPr>
                <w:rFonts w:ascii="Times New Roman" w:eastAsia="Times New Roman" w:hAnsi="Times New Roman"/>
                <w:sz w:val="28"/>
                <w:szCs w:val="28"/>
                <w:lang w:val="ru-RU" w:eastAsia="ru-RU"/>
              </w:rPr>
              <w:t>/ч</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Максимальное значение указателя счетного механизма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999 999</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w:t>
            </w:r>
            <w:r w:rsidRPr="00C720D2">
              <w:rPr>
                <w:rFonts w:ascii="Times New Roman" w:eastAsia="Times New Roman" w:hAnsi="Times New Roman"/>
                <w:sz w:val="28"/>
                <w:szCs w:val="28"/>
                <w:vertAlign w:val="superscript"/>
                <w:lang w:val="ru-RU" w:eastAsia="ru-RU"/>
              </w:rPr>
              <w:t>3</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Наименьшая цена деления</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Не более 0,0005</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w:t>
            </w:r>
            <w:r w:rsidRPr="00C720D2">
              <w:rPr>
                <w:rFonts w:ascii="Times New Roman" w:eastAsia="Times New Roman" w:hAnsi="Times New Roman"/>
                <w:sz w:val="28"/>
                <w:szCs w:val="28"/>
                <w:vertAlign w:val="superscript"/>
                <w:lang w:val="ru-RU" w:eastAsia="ru-RU"/>
              </w:rPr>
              <w:t>3</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Монтажная длина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До 230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10</w:t>
            </w: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 xml:space="preserve">Кабель силовой с медными жилами с изоляцией и оболочкой из ПВХ, не распространяющий горение, с низким </w:t>
            </w:r>
            <w:proofErr w:type="spellStart"/>
            <w:r w:rsidRPr="00C720D2">
              <w:rPr>
                <w:sz w:val="28"/>
                <w:szCs w:val="28"/>
              </w:rPr>
              <w:t>дымо</w:t>
            </w:r>
            <w:proofErr w:type="spellEnd"/>
            <w:r w:rsidRPr="00C720D2">
              <w:rPr>
                <w:sz w:val="28"/>
                <w:szCs w:val="28"/>
              </w:rPr>
              <w:t xml:space="preserve">- и </w:t>
            </w:r>
            <w:proofErr w:type="spellStart"/>
            <w:r w:rsidRPr="00C720D2">
              <w:rPr>
                <w:sz w:val="28"/>
                <w:szCs w:val="28"/>
              </w:rPr>
              <w:t>газовыделением</w:t>
            </w:r>
            <w:proofErr w:type="spellEnd"/>
            <w:r w:rsidRPr="00C720D2">
              <w:rPr>
                <w:sz w:val="28"/>
                <w:szCs w:val="28"/>
              </w:rPr>
              <w:t xml:space="preserve">, напряжением 1,0 </w:t>
            </w:r>
            <w:proofErr w:type="spellStart"/>
            <w:r w:rsidRPr="00C720D2">
              <w:rPr>
                <w:sz w:val="28"/>
                <w:szCs w:val="28"/>
              </w:rPr>
              <w:t>кВ</w:t>
            </w:r>
            <w:proofErr w:type="spellEnd"/>
            <w:r w:rsidRPr="00C720D2">
              <w:rPr>
                <w:sz w:val="28"/>
                <w:szCs w:val="28"/>
              </w:rPr>
              <w:t xml:space="preserve"> марки ВВГнг(A)-LS 4х10 мм2</w:t>
            </w:r>
          </w:p>
          <w:p w:rsidR="008E205A" w:rsidRPr="00C720D2" w:rsidRDefault="008E205A" w:rsidP="004B079A">
            <w:pPr>
              <w:spacing w:line="300" w:lineRule="exact"/>
              <w:jc w:val="center"/>
              <w:rPr>
                <w:sz w:val="28"/>
                <w:szCs w:val="28"/>
              </w:rPr>
            </w:pPr>
            <w:r w:rsidRPr="00C720D2">
              <w:rPr>
                <w:sz w:val="28"/>
                <w:szCs w:val="28"/>
              </w:rPr>
              <w:t>ГОСТ 31996-2012</w:t>
            </w: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Материал токопроводящих жил</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Должна быть медь</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Номинальная частота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50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Гц</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По показателю пожарной опасности</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Должны быть не распространяющ</w:t>
            </w:r>
            <w:r w:rsidRPr="00C720D2">
              <w:rPr>
                <w:sz w:val="28"/>
                <w:szCs w:val="28"/>
              </w:rPr>
              <w:lastRenderedPageBreak/>
              <w:t xml:space="preserve">ие горение при групповой прокладке, с пониженным </w:t>
            </w:r>
            <w:proofErr w:type="spellStart"/>
            <w:r w:rsidRPr="00C720D2">
              <w:rPr>
                <w:sz w:val="28"/>
                <w:szCs w:val="28"/>
              </w:rPr>
              <w:t>дымо</w:t>
            </w:r>
            <w:proofErr w:type="spellEnd"/>
            <w:r w:rsidRPr="00C720D2">
              <w:rPr>
                <w:sz w:val="28"/>
                <w:szCs w:val="28"/>
              </w:rPr>
              <w:t xml:space="preserve">- и </w:t>
            </w:r>
            <w:proofErr w:type="spellStart"/>
            <w:r w:rsidRPr="00C720D2">
              <w:rPr>
                <w:sz w:val="28"/>
                <w:szCs w:val="28"/>
              </w:rPr>
              <w:t>газовыделением</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Число токопроводящих жил</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4</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Номинальная толщина изоляции жил</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Должна быть не более 1,0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Класс жилы</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1;2</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Кабели должны выдерживать в течение 10 мин воздействие переменного и постоянного напряжения частотой 50 Гц</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Не менее 3,5</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Киловольт</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Номинальное сечение токопроводящих жил</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10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мм</w:t>
            </w:r>
            <w:r w:rsidRPr="00C720D2">
              <w:rPr>
                <w:rFonts w:ascii="Times New Roman" w:eastAsia="Times New Roman" w:hAnsi="Times New Roman"/>
                <w:sz w:val="28"/>
                <w:szCs w:val="28"/>
                <w:vertAlign w:val="superscript"/>
                <w:lang w:val="ru-RU" w:eastAsia="ru-RU"/>
              </w:rPr>
              <w:t>2</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Максимальное напряжение сети, при котором допускается эксплуатация кабелей</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Не более 1,2</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proofErr w:type="spellStart"/>
            <w:r w:rsidRPr="00C720D2">
              <w:rPr>
                <w:rFonts w:ascii="Times New Roman" w:eastAsia="Times New Roman" w:hAnsi="Times New Roman"/>
                <w:sz w:val="28"/>
                <w:szCs w:val="28"/>
                <w:lang w:val="ru-RU" w:eastAsia="ru-RU"/>
              </w:rPr>
              <w:t>кВ</w:t>
            </w:r>
            <w:proofErr w:type="spellEnd"/>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Допустимая температура нагрева жил</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Не менее 70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°С</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11</w:t>
            </w: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 xml:space="preserve">Кабель силовой с медными жилами с изоляцией и оболочкой из ПВХ, не </w:t>
            </w:r>
            <w:r w:rsidRPr="00C720D2">
              <w:rPr>
                <w:sz w:val="28"/>
                <w:szCs w:val="28"/>
              </w:rPr>
              <w:lastRenderedPageBreak/>
              <w:t xml:space="preserve">распространяющий горение, с низким </w:t>
            </w:r>
            <w:proofErr w:type="spellStart"/>
            <w:r w:rsidRPr="00C720D2">
              <w:rPr>
                <w:sz w:val="28"/>
                <w:szCs w:val="28"/>
              </w:rPr>
              <w:t>дымо</w:t>
            </w:r>
            <w:proofErr w:type="spellEnd"/>
            <w:r w:rsidRPr="00C720D2">
              <w:rPr>
                <w:sz w:val="28"/>
                <w:szCs w:val="28"/>
              </w:rPr>
              <w:t xml:space="preserve">- и </w:t>
            </w:r>
            <w:proofErr w:type="spellStart"/>
            <w:r w:rsidRPr="00C720D2">
              <w:rPr>
                <w:sz w:val="28"/>
                <w:szCs w:val="28"/>
              </w:rPr>
              <w:t>газовыделением</w:t>
            </w:r>
            <w:proofErr w:type="spellEnd"/>
            <w:r w:rsidRPr="00C720D2">
              <w:rPr>
                <w:sz w:val="28"/>
                <w:szCs w:val="28"/>
              </w:rPr>
              <w:t xml:space="preserve">, напряжением 1,0 </w:t>
            </w:r>
            <w:proofErr w:type="spellStart"/>
            <w:r w:rsidRPr="00C720D2">
              <w:rPr>
                <w:sz w:val="28"/>
                <w:szCs w:val="28"/>
              </w:rPr>
              <w:t>кВ</w:t>
            </w:r>
            <w:proofErr w:type="spellEnd"/>
            <w:r w:rsidRPr="00C720D2">
              <w:rPr>
                <w:sz w:val="28"/>
                <w:szCs w:val="28"/>
              </w:rPr>
              <w:t xml:space="preserve"> марки ВВГнг(A)-LS 4х2,5мм</w:t>
            </w:r>
            <w:r w:rsidRPr="00C720D2">
              <w:rPr>
                <w:sz w:val="28"/>
                <w:szCs w:val="28"/>
                <w:vertAlign w:val="superscript"/>
              </w:rPr>
              <w:t>2</w:t>
            </w:r>
          </w:p>
          <w:p w:rsidR="008E205A" w:rsidRPr="00C720D2" w:rsidRDefault="008E205A" w:rsidP="004B079A">
            <w:pPr>
              <w:spacing w:line="300" w:lineRule="exact"/>
              <w:jc w:val="center"/>
              <w:rPr>
                <w:sz w:val="28"/>
                <w:szCs w:val="28"/>
              </w:rPr>
            </w:pPr>
            <w:r w:rsidRPr="00C720D2">
              <w:rPr>
                <w:sz w:val="28"/>
                <w:szCs w:val="28"/>
              </w:rPr>
              <w:t>ГОСТ 31996-2012</w:t>
            </w: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Материал токопроводящих жил</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Должна быть медь</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Номинальная частота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50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Гц</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По показателю пожарной опасности</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 xml:space="preserve">Должны быть не распространяющие горение при групповой прокладке, с пониженным </w:t>
            </w:r>
            <w:proofErr w:type="spellStart"/>
            <w:r w:rsidRPr="00C720D2">
              <w:rPr>
                <w:sz w:val="28"/>
                <w:szCs w:val="28"/>
              </w:rPr>
              <w:t>дымо</w:t>
            </w:r>
            <w:proofErr w:type="spellEnd"/>
            <w:r w:rsidRPr="00C720D2">
              <w:rPr>
                <w:sz w:val="28"/>
                <w:szCs w:val="28"/>
              </w:rPr>
              <w:t xml:space="preserve">- и </w:t>
            </w:r>
            <w:proofErr w:type="spellStart"/>
            <w:r w:rsidRPr="00C720D2">
              <w:rPr>
                <w:sz w:val="28"/>
                <w:szCs w:val="28"/>
              </w:rPr>
              <w:t>газовыделением</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Число токопроводящих жил</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4</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Номинальная толщина изоляции жил</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Должна быть не более 0,8</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Класс жилы</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1;2</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Кабели должны выдерживать в течение 10 мин воздействие переменного и постоянного напряжения частотой 50 Гц</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Не менее 3</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Киловольт</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 xml:space="preserve">Номинальное сечение </w:t>
            </w:r>
            <w:r w:rsidRPr="00C720D2">
              <w:rPr>
                <w:sz w:val="28"/>
                <w:szCs w:val="28"/>
              </w:rPr>
              <w:lastRenderedPageBreak/>
              <w:t>токопроводящих жил</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lastRenderedPageBreak/>
              <w:t>2,5</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мм</w:t>
            </w:r>
            <w:r w:rsidRPr="00C720D2">
              <w:rPr>
                <w:rFonts w:ascii="Times New Roman" w:eastAsia="Times New Roman" w:hAnsi="Times New Roman"/>
                <w:sz w:val="28"/>
                <w:szCs w:val="28"/>
                <w:vertAlign w:val="superscript"/>
                <w:lang w:val="ru-RU" w:eastAsia="ru-RU"/>
              </w:rPr>
              <w:t>2</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Максимальное напряжение сети, при котором допускается эксплуатация кабелей</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Не более 1,2</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proofErr w:type="spellStart"/>
            <w:r w:rsidRPr="00C720D2">
              <w:rPr>
                <w:rFonts w:ascii="Times New Roman" w:eastAsia="Times New Roman" w:hAnsi="Times New Roman"/>
                <w:sz w:val="28"/>
                <w:szCs w:val="28"/>
                <w:lang w:val="ru-RU" w:eastAsia="ru-RU"/>
              </w:rPr>
              <w:t>кВ</w:t>
            </w:r>
            <w:proofErr w:type="spellEnd"/>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Допустимая температура нагрева жил</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Не менее 70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°С</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r w:rsidRPr="00C720D2">
              <w:rPr>
                <w:color w:val="000000"/>
                <w:sz w:val="28"/>
                <w:szCs w:val="28"/>
              </w:rPr>
              <w:t>12</w:t>
            </w: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r w:rsidRPr="00C720D2">
              <w:rPr>
                <w:color w:val="000000"/>
                <w:sz w:val="28"/>
                <w:szCs w:val="28"/>
              </w:rPr>
              <w:t xml:space="preserve">Кабель силовой с медными жилами с изоляцией и оболочкой из ПВХ, не распространяющий горение, с низким </w:t>
            </w:r>
            <w:proofErr w:type="spellStart"/>
            <w:r w:rsidRPr="00C720D2">
              <w:rPr>
                <w:color w:val="000000"/>
                <w:sz w:val="28"/>
                <w:szCs w:val="28"/>
              </w:rPr>
              <w:t>дымо</w:t>
            </w:r>
            <w:proofErr w:type="spellEnd"/>
            <w:r w:rsidRPr="00C720D2">
              <w:rPr>
                <w:color w:val="000000"/>
                <w:sz w:val="28"/>
                <w:szCs w:val="28"/>
              </w:rPr>
              <w:t xml:space="preserve">- и </w:t>
            </w:r>
            <w:proofErr w:type="spellStart"/>
            <w:r w:rsidRPr="00C720D2">
              <w:rPr>
                <w:color w:val="000000"/>
                <w:sz w:val="28"/>
                <w:szCs w:val="28"/>
              </w:rPr>
              <w:t>газовыделением</w:t>
            </w:r>
            <w:proofErr w:type="spellEnd"/>
            <w:r w:rsidRPr="00C720D2">
              <w:rPr>
                <w:color w:val="000000"/>
                <w:sz w:val="28"/>
                <w:szCs w:val="28"/>
              </w:rPr>
              <w:t xml:space="preserve">, напряжением 1,0 </w:t>
            </w:r>
            <w:proofErr w:type="spellStart"/>
            <w:r w:rsidRPr="00C720D2">
              <w:rPr>
                <w:color w:val="000000"/>
                <w:sz w:val="28"/>
                <w:szCs w:val="28"/>
              </w:rPr>
              <w:t>кВ</w:t>
            </w:r>
            <w:proofErr w:type="spellEnd"/>
            <w:r w:rsidRPr="00C720D2">
              <w:rPr>
                <w:color w:val="000000"/>
                <w:sz w:val="28"/>
                <w:szCs w:val="28"/>
              </w:rPr>
              <w:t xml:space="preserve"> марки: ВВГнг(A)-LS 4х6 мм2</w:t>
            </w:r>
          </w:p>
          <w:p w:rsidR="008E205A" w:rsidRPr="00C720D2" w:rsidRDefault="008E205A" w:rsidP="004B079A">
            <w:pPr>
              <w:jc w:val="center"/>
              <w:rPr>
                <w:color w:val="000000"/>
                <w:sz w:val="28"/>
                <w:szCs w:val="28"/>
              </w:rPr>
            </w:pPr>
            <w:r w:rsidRPr="00C720D2">
              <w:rPr>
                <w:color w:val="000000"/>
                <w:sz w:val="28"/>
                <w:szCs w:val="28"/>
              </w:rPr>
              <w:t>ГОСТ 31996-2012</w:t>
            </w: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r w:rsidRPr="00C720D2">
              <w:rPr>
                <w:color w:val="000000"/>
                <w:sz w:val="28"/>
                <w:szCs w:val="28"/>
              </w:rPr>
              <w:t>Материал токопроводящих жил</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r w:rsidRPr="00C720D2">
              <w:rPr>
                <w:color w:val="000000"/>
                <w:sz w:val="28"/>
                <w:szCs w:val="28"/>
              </w:rPr>
              <w:t>Должна быть медь</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23"/>
              <w:jc w:val="center"/>
              <w:rPr>
                <w:rFonts w:ascii="Times New Roman" w:eastAsia="Times New Roman" w:hAnsi="Times New Roman"/>
                <w:color w:val="000000"/>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r w:rsidRPr="00C720D2">
              <w:rPr>
                <w:color w:val="000000"/>
                <w:sz w:val="28"/>
                <w:szCs w:val="28"/>
              </w:rPr>
              <w:t>Номинальная частота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r w:rsidRPr="00C720D2">
              <w:rPr>
                <w:color w:val="000000"/>
                <w:sz w:val="28"/>
                <w:szCs w:val="28"/>
              </w:rPr>
              <w:t>50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23"/>
              <w:jc w:val="center"/>
              <w:rPr>
                <w:rFonts w:ascii="Times New Roman" w:eastAsia="Times New Roman" w:hAnsi="Times New Roman"/>
                <w:color w:val="000000"/>
                <w:sz w:val="28"/>
                <w:szCs w:val="28"/>
                <w:lang w:val="ru-RU" w:eastAsia="ru-RU"/>
              </w:rPr>
            </w:pPr>
            <w:r w:rsidRPr="00C720D2">
              <w:rPr>
                <w:rFonts w:ascii="Times New Roman" w:eastAsia="Times New Roman" w:hAnsi="Times New Roman"/>
                <w:color w:val="000000"/>
                <w:sz w:val="28"/>
                <w:szCs w:val="28"/>
                <w:lang w:val="ru-RU" w:eastAsia="ru-RU"/>
              </w:rPr>
              <w:t>Гц</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r w:rsidRPr="00C720D2">
              <w:rPr>
                <w:color w:val="000000"/>
                <w:sz w:val="28"/>
                <w:szCs w:val="28"/>
              </w:rPr>
              <w:t>Число токопроводящих жил</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r w:rsidRPr="00C720D2">
              <w:rPr>
                <w:color w:val="000000"/>
                <w:sz w:val="28"/>
                <w:szCs w:val="28"/>
              </w:rPr>
              <w:t>4</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23"/>
              <w:jc w:val="center"/>
              <w:rPr>
                <w:rFonts w:ascii="Times New Roman" w:eastAsia="Times New Roman" w:hAnsi="Times New Roman"/>
                <w:color w:val="000000"/>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r w:rsidRPr="00C720D2">
              <w:rPr>
                <w:color w:val="000000"/>
                <w:sz w:val="28"/>
                <w:szCs w:val="28"/>
              </w:rPr>
              <w:t>Номинальная толщина изоляции жил</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r w:rsidRPr="00C720D2">
              <w:rPr>
                <w:color w:val="000000"/>
                <w:sz w:val="28"/>
                <w:szCs w:val="28"/>
              </w:rPr>
              <w:t>Должна быть не более 1,0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23"/>
              <w:jc w:val="center"/>
              <w:rPr>
                <w:rFonts w:ascii="Times New Roman" w:eastAsia="Times New Roman" w:hAnsi="Times New Roman"/>
                <w:color w:val="000000"/>
                <w:sz w:val="28"/>
                <w:szCs w:val="28"/>
                <w:lang w:val="ru-RU" w:eastAsia="ru-RU"/>
              </w:rPr>
            </w:pPr>
            <w:r w:rsidRPr="00C720D2">
              <w:rPr>
                <w:rFonts w:ascii="Times New Roman" w:eastAsia="Times New Roman" w:hAnsi="Times New Roman"/>
                <w:color w:val="000000"/>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r w:rsidRPr="00C720D2">
              <w:rPr>
                <w:color w:val="000000"/>
                <w:sz w:val="28"/>
                <w:szCs w:val="28"/>
              </w:rPr>
              <w:t>Класс жилы</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r w:rsidRPr="00C720D2">
              <w:rPr>
                <w:color w:val="000000"/>
                <w:sz w:val="28"/>
                <w:szCs w:val="28"/>
              </w:rPr>
              <w:t>1;2</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23"/>
              <w:jc w:val="center"/>
              <w:rPr>
                <w:rFonts w:ascii="Times New Roman" w:eastAsia="Times New Roman" w:hAnsi="Times New Roman"/>
                <w:color w:val="000000"/>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r w:rsidRPr="00C720D2">
              <w:rPr>
                <w:color w:val="000000"/>
                <w:sz w:val="28"/>
                <w:szCs w:val="28"/>
              </w:rPr>
              <w:t xml:space="preserve">Кабели должны выдерживать в </w:t>
            </w:r>
            <w:r w:rsidRPr="00C720D2">
              <w:rPr>
                <w:color w:val="000000"/>
                <w:sz w:val="28"/>
                <w:szCs w:val="28"/>
              </w:rPr>
              <w:lastRenderedPageBreak/>
              <w:t>течение 10 мин воздействие переменного и постоянного напряжения частотой 50 Гц</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r w:rsidRPr="00C720D2">
              <w:rPr>
                <w:color w:val="000000"/>
                <w:sz w:val="28"/>
                <w:szCs w:val="28"/>
              </w:rPr>
              <w:lastRenderedPageBreak/>
              <w:t>Не менее 3,5</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23"/>
              <w:jc w:val="center"/>
              <w:rPr>
                <w:rFonts w:ascii="Times New Roman" w:eastAsia="Times New Roman" w:hAnsi="Times New Roman"/>
                <w:color w:val="000000"/>
                <w:sz w:val="28"/>
                <w:szCs w:val="28"/>
                <w:lang w:val="ru-RU" w:eastAsia="ru-RU"/>
              </w:rPr>
            </w:pPr>
            <w:r w:rsidRPr="00C720D2">
              <w:rPr>
                <w:rFonts w:ascii="Times New Roman" w:eastAsia="Times New Roman" w:hAnsi="Times New Roman"/>
                <w:color w:val="000000"/>
                <w:sz w:val="28"/>
                <w:szCs w:val="28"/>
                <w:lang w:val="ru-RU" w:eastAsia="ru-RU"/>
              </w:rPr>
              <w:t>Киловольт</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r w:rsidRPr="00C720D2">
              <w:rPr>
                <w:color w:val="000000"/>
                <w:sz w:val="28"/>
                <w:szCs w:val="28"/>
              </w:rPr>
              <w:t>Номинальное сечение токопроводящих жил</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r w:rsidRPr="00C720D2">
              <w:rPr>
                <w:color w:val="000000"/>
                <w:sz w:val="28"/>
                <w:szCs w:val="28"/>
              </w:rPr>
              <w:t>6</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23"/>
              <w:jc w:val="center"/>
              <w:rPr>
                <w:rFonts w:ascii="Times New Roman" w:eastAsia="Times New Roman" w:hAnsi="Times New Roman"/>
                <w:color w:val="000000"/>
                <w:sz w:val="28"/>
                <w:szCs w:val="28"/>
                <w:lang w:val="ru-RU" w:eastAsia="ru-RU"/>
              </w:rPr>
            </w:pPr>
            <w:r w:rsidRPr="00C720D2">
              <w:rPr>
                <w:rFonts w:ascii="Times New Roman" w:eastAsia="Times New Roman" w:hAnsi="Times New Roman"/>
                <w:color w:val="000000"/>
                <w:sz w:val="28"/>
                <w:szCs w:val="28"/>
                <w:lang w:val="ru-RU" w:eastAsia="ru-RU"/>
              </w:rPr>
              <w:t>мм2</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color w:val="000000"/>
                <w:sz w:val="28"/>
                <w:szCs w:val="28"/>
              </w:rPr>
            </w:pPr>
            <w:r w:rsidRPr="00C720D2">
              <w:rPr>
                <w:color w:val="000000"/>
                <w:sz w:val="28"/>
                <w:szCs w:val="28"/>
              </w:rPr>
              <w:t>Максимальное напряжение сети, при котором допускается эксплуатация кабелей</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color w:val="000000"/>
                <w:sz w:val="28"/>
                <w:szCs w:val="28"/>
              </w:rPr>
            </w:pPr>
            <w:r w:rsidRPr="00C720D2">
              <w:rPr>
                <w:color w:val="000000"/>
                <w:sz w:val="28"/>
                <w:szCs w:val="28"/>
              </w:rPr>
              <w:t>Не более 1,2</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color w:val="000000"/>
                <w:sz w:val="28"/>
                <w:szCs w:val="28"/>
                <w:lang w:val="ru-RU" w:eastAsia="ru-RU"/>
              </w:rPr>
            </w:pPr>
            <w:proofErr w:type="spellStart"/>
            <w:r w:rsidRPr="00C720D2">
              <w:rPr>
                <w:rFonts w:ascii="Times New Roman" w:eastAsia="Times New Roman" w:hAnsi="Times New Roman"/>
                <w:color w:val="000000"/>
                <w:sz w:val="28"/>
                <w:szCs w:val="28"/>
                <w:lang w:val="ru-RU" w:eastAsia="ru-RU"/>
              </w:rPr>
              <w:t>кВ</w:t>
            </w:r>
            <w:proofErr w:type="spellEnd"/>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color w:val="000000"/>
                <w:sz w:val="28"/>
                <w:szCs w:val="28"/>
              </w:rPr>
            </w:pPr>
            <w:r w:rsidRPr="00C720D2">
              <w:rPr>
                <w:color w:val="000000"/>
                <w:sz w:val="28"/>
                <w:szCs w:val="28"/>
              </w:rPr>
              <w:t>Допустимая температура нагрева жил</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color w:val="000000"/>
                <w:sz w:val="28"/>
                <w:szCs w:val="28"/>
              </w:rPr>
            </w:pPr>
            <w:r w:rsidRPr="00C720D2">
              <w:rPr>
                <w:color w:val="000000"/>
                <w:sz w:val="28"/>
                <w:szCs w:val="28"/>
              </w:rPr>
              <w:t>Не менее 70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color w:val="000000"/>
                <w:sz w:val="28"/>
                <w:szCs w:val="28"/>
                <w:lang w:val="ru-RU" w:eastAsia="ru-RU"/>
              </w:rPr>
            </w:pPr>
            <w:r w:rsidRPr="00C720D2">
              <w:rPr>
                <w:rFonts w:ascii="Times New Roman" w:eastAsia="Times New Roman" w:hAnsi="Times New Roman"/>
                <w:color w:val="000000"/>
                <w:sz w:val="28"/>
                <w:szCs w:val="28"/>
                <w:lang w:val="ru-RU" w:eastAsia="ru-RU"/>
              </w:rPr>
              <w:t>°С</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9A1D50">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13</w:t>
            </w: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 xml:space="preserve">Кабель силовой с медными жилами с изоляцией и оболочкой из ПВХ, не распространяющий горение, с низким </w:t>
            </w:r>
            <w:proofErr w:type="spellStart"/>
            <w:r w:rsidRPr="00C720D2">
              <w:rPr>
                <w:sz w:val="28"/>
                <w:szCs w:val="28"/>
              </w:rPr>
              <w:t>дымо</w:t>
            </w:r>
            <w:proofErr w:type="spellEnd"/>
            <w:r w:rsidRPr="00C720D2">
              <w:rPr>
                <w:sz w:val="28"/>
                <w:szCs w:val="28"/>
              </w:rPr>
              <w:t xml:space="preserve">- и </w:t>
            </w:r>
            <w:proofErr w:type="spellStart"/>
            <w:r w:rsidRPr="00C720D2">
              <w:rPr>
                <w:sz w:val="28"/>
                <w:szCs w:val="28"/>
              </w:rPr>
              <w:t>газовыделением</w:t>
            </w:r>
            <w:proofErr w:type="spellEnd"/>
            <w:r w:rsidRPr="00C720D2">
              <w:rPr>
                <w:sz w:val="28"/>
                <w:szCs w:val="28"/>
              </w:rPr>
              <w:t xml:space="preserve">, напряжением 1,0 </w:t>
            </w:r>
            <w:proofErr w:type="spellStart"/>
            <w:r w:rsidRPr="00C720D2">
              <w:rPr>
                <w:sz w:val="28"/>
                <w:szCs w:val="28"/>
              </w:rPr>
              <w:t>кВ</w:t>
            </w:r>
            <w:proofErr w:type="spellEnd"/>
            <w:r w:rsidRPr="00C720D2">
              <w:rPr>
                <w:sz w:val="28"/>
                <w:szCs w:val="28"/>
              </w:rPr>
              <w:t xml:space="preserve"> марки ВВГнг(A)-LS 3х2,5мм</w:t>
            </w:r>
            <w:r w:rsidRPr="00C720D2">
              <w:rPr>
                <w:sz w:val="28"/>
                <w:szCs w:val="28"/>
                <w:vertAlign w:val="superscript"/>
              </w:rPr>
              <w:t>2</w:t>
            </w:r>
          </w:p>
          <w:p w:rsidR="008E205A" w:rsidRPr="00C720D2" w:rsidRDefault="008E205A" w:rsidP="004B079A">
            <w:pPr>
              <w:spacing w:line="300" w:lineRule="exact"/>
              <w:jc w:val="center"/>
              <w:rPr>
                <w:sz w:val="28"/>
                <w:szCs w:val="28"/>
              </w:rPr>
            </w:pPr>
            <w:r w:rsidRPr="00C720D2">
              <w:rPr>
                <w:sz w:val="28"/>
                <w:szCs w:val="28"/>
              </w:rPr>
              <w:t>ГОСТ 31996-2012</w:t>
            </w: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Материал токопроводящих жил</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Должна быть медь</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9A1D50">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Номинальная частота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50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Гц</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9A1D50">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По показателю пожарной опасности</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Должны быть не распространяющ</w:t>
            </w:r>
            <w:r w:rsidRPr="00C720D2">
              <w:rPr>
                <w:sz w:val="28"/>
                <w:szCs w:val="28"/>
              </w:rPr>
              <w:lastRenderedPageBreak/>
              <w:t xml:space="preserve">ие горение при групповой прокладке, с пониженным </w:t>
            </w:r>
            <w:proofErr w:type="spellStart"/>
            <w:r w:rsidRPr="00C720D2">
              <w:rPr>
                <w:sz w:val="28"/>
                <w:szCs w:val="28"/>
              </w:rPr>
              <w:t>дымо</w:t>
            </w:r>
            <w:proofErr w:type="spellEnd"/>
            <w:r w:rsidRPr="00C720D2">
              <w:rPr>
                <w:sz w:val="28"/>
                <w:szCs w:val="28"/>
              </w:rPr>
              <w:t xml:space="preserve">- и </w:t>
            </w:r>
            <w:proofErr w:type="spellStart"/>
            <w:r w:rsidRPr="00C720D2">
              <w:rPr>
                <w:sz w:val="28"/>
                <w:szCs w:val="28"/>
              </w:rPr>
              <w:t>газовыделением</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9A1D50">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Число токопроводящих жил</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3</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9A1D50">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Номинальная толщина изоляции жил</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Должна быть не более 0,8</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9A1D50">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Класс жилы</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1;2</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9A1D50">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 xml:space="preserve">Кабели должны выдерживать в течение 10 мин воздействие переменного и постоянного напряжения частотой 50 </w:t>
            </w:r>
            <w:proofErr w:type="spellStart"/>
            <w:r w:rsidRPr="00C720D2">
              <w:rPr>
                <w:sz w:val="28"/>
                <w:szCs w:val="28"/>
              </w:rPr>
              <w:t>гц</w:t>
            </w:r>
            <w:proofErr w:type="spellEnd"/>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Не менее 3</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Киловольт</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9A1D50">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Номинальное сечение токопроводящих жил</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2,5</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мм2</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9A1D50">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Максимальное напряжение сети, при котором допускается эксплуатация кабелей</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Не более 1,2</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proofErr w:type="spellStart"/>
            <w:r w:rsidRPr="00C720D2">
              <w:rPr>
                <w:rFonts w:ascii="Times New Roman" w:eastAsia="Times New Roman" w:hAnsi="Times New Roman"/>
                <w:sz w:val="28"/>
                <w:szCs w:val="28"/>
                <w:lang w:val="ru-RU" w:eastAsia="ru-RU"/>
              </w:rPr>
              <w:t>кВ</w:t>
            </w:r>
            <w:proofErr w:type="spellEnd"/>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9A1D50">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Допустимая температура нагрева жил</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r w:rsidRPr="00C720D2">
              <w:rPr>
                <w:sz w:val="28"/>
                <w:szCs w:val="28"/>
              </w:rPr>
              <w:t>Не менее 70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0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00" w:lineRule="exact"/>
              <w:ind w:left="23"/>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°С</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14</w:t>
            </w: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roofErr w:type="spellStart"/>
            <w:r w:rsidRPr="00C720D2">
              <w:rPr>
                <w:rFonts w:ascii="Times New Roman" w:eastAsia="Times New Roman" w:hAnsi="Times New Roman"/>
                <w:sz w:val="28"/>
                <w:szCs w:val="28"/>
                <w:lang w:val="ru-RU" w:eastAsia="ru-RU"/>
              </w:rPr>
              <w:t>Саморезы</w:t>
            </w:r>
            <w:proofErr w:type="spellEnd"/>
            <w:r w:rsidRPr="00C720D2">
              <w:rPr>
                <w:rFonts w:ascii="Times New Roman" w:eastAsia="Times New Roman" w:hAnsi="Times New Roman"/>
                <w:sz w:val="28"/>
                <w:szCs w:val="28"/>
                <w:lang w:val="ru-RU" w:eastAsia="ru-RU"/>
              </w:rPr>
              <w:t xml:space="preserve"> универсальные</w:t>
            </w:r>
          </w:p>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ГОСТ 11652-80</w:t>
            </w: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Номинальный диаметр резьбы</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3; 4</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u w:val="single"/>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Шаг резьбы</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Не более 1,75</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u w:val="single"/>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Исполнение</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1 или 2</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u w:val="single"/>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Номер крестообразного шлица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1 или 2</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u w:val="single"/>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Высота головки</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Не более 2,20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u w:val="single"/>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Допуск симметричности шлица относительно стержня в диаметральном выражении</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Не более 0,60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u w:val="single"/>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Ширина шлица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Не менее 0,86</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u w:val="single"/>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Диаметр крестообразного шлица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Не более 4,0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u w:val="single"/>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Глубина шлица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Не более 1,10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u w:val="single"/>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Глубина вхождения калибра в крестообразный шлиц</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Не менее 1,1</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u w:val="single"/>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Глубина крестообразного шлица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Не менее 1,25</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u w:val="single"/>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roofErr w:type="spellStart"/>
            <w:r w:rsidRPr="00C720D2">
              <w:rPr>
                <w:rFonts w:ascii="Times New Roman" w:eastAsia="Times New Roman" w:hAnsi="Times New Roman"/>
                <w:sz w:val="28"/>
                <w:szCs w:val="28"/>
                <w:lang w:val="ru-RU" w:eastAsia="ru-RU"/>
              </w:rPr>
              <w:t>Недовод</w:t>
            </w:r>
            <w:proofErr w:type="spellEnd"/>
            <w:r w:rsidRPr="00C720D2">
              <w:rPr>
                <w:rFonts w:ascii="Times New Roman" w:eastAsia="Times New Roman" w:hAnsi="Times New Roman"/>
                <w:sz w:val="28"/>
                <w:szCs w:val="28"/>
                <w:lang w:val="ru-RU" w:eastAsia="ru-RU"/>
              </w:rPr>
              <w:t xml:space="preserve"> резьбы</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Не более 0,8</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u w:val="single"/>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Длина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30; 35</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103" w:right="181"/>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u w:val="single"/>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15</w:t>
            </w: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Болты с гайками и шайбами</w:t>
            </w:r>
          </w:p>
          <w:p w:rsidR="008E205A" w:rsidRPr="00C720D2" w:rsidRDefault="008E205A" w:rsidP="004B079A">
            <w:pPr>
              <w:jc w:val="center"/>
              <w:rPr>
                <w:sz w:val="28"/>
                <w:szCs w:val="28"/>
              </w:rPr>
            </w:pPr>
            <w:r w:rsidRPr="00C720D2">
              <w:rPr>
                <w:sz w:val="28"/>
                <w:szCs w:val="28"/>
              </w:rPr>
              <w:t>ГОСТ Р ИСО 4014-2013</w:t>
            </w:r>
          </w:p>
          <w:p w:rsidR="008E205A" w:rsidRPr="00C720D2" w:rsidRDefault="008E205A" w:rsidP="004B079A">
            <w:pPr>
              <w:jc w:val="center"/>
              <w:rPr>
                <w:sz w:val="28"/>
                <w:szCs w:val="28"/>
              </w:rPr>
            </w:pPr>
            <w:r w:rsidRPr="00C720D2">
              <w:rPr>
                <w:sz w:val="28"/>
                <w:szCs w:val="28"/>
              </w:rPr>
              <w:t>ГОСТ ISO 4032-2014</w:t>
            </w:r>
          </w:p>
          <w:p w:rsidR="008E205A" w:rsidRPr="00C720D2" w:rsidRDefault="008E205A" w:rsidP="004B079A">
            <w:pPr>
              <w:jc w:val="center"/>
              <w:rPr>
                <w:bCs/>
                <w:sz w:val="28"/>
                <w:szCs w:val="28"/>
              </w:rPr>
            </w:pPr>
            <w:r w:rsidRPr="00C720D2">
              <w:rPr>
                <w:sz w:val="28"/>
                <w:szCs w:val="28"/>
              </w:rPr>
              <w:lastRenderedPageBreak/>
              <w:t>ГОСТ 11371-78</w:t>
            </w: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Диаметр болтов</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12;16</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Класс точности болтов</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А; В</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Длина болта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Не менее 65 и не более 90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Шаг резьбы болтов</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ind w:firstLine="59"/>
              <w:jc w:val="center"/>
              <w:rPr>
                <w:sz w:val="28"/>
                <w:szCs w:val="28"/>
              </w:rPr>
            </w:pPr>
            <w:r w:rsidRPr="00C720D2">
              <w:rPr>
                <w:sz w:val="28"/>
                <w:szCs w:val="28"/>
              </w:rPr>
              <w:t>Не менее 1,75</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ind w:right="51"/>
              <w:jc w:val="center"/>
              <w:rPr>
                <w:sz w:val="28"/>
                <w:szCs w:val="28"/>
              </w:rPr>
            </w:pPr>
            <w:r w:rsidRPr="00C720D2">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Высота головки болта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Не более 10,29</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exact"/>
              <w:jc w:val="center"/>
              <w:rPr>
                <w:sz w:val="28"/>
                <w:szCs w:val="28"/>
              </w:rPr>
            </w:pPr>
            <w:r w:rsidRPr="00C720D2">
              <w:rPr>
                <w:sz w:val="28"/>
                <w:szCs w:val="28"/>
              </w:rPr>
              <w:t xml:space="preserve">Минимальная длина </w:t>
            </w:r>
            <w:proofErr w:type="spellStart"/>
            <w:r w:rsidRPr="00C720D2">
              <w:rPr>
                <w:sz w:val="28"/>
                <w:szCs w:val="28"/>
              </w:rPr>
              <w:t>ненарезанного</w:t>
            </w:r>
            <w:proofErr w:type="spellEnd"/>
            <w:r w:rsidRPr="00C720D2">
              <w:rPr>
                <w:sz w:val="28"/>
                <w:szCs w:val="28"/>
              </w:rPr>
              <w:t xml:space="preserve"> стержня болта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exact"/>
              <w:jc w:val="center"/>
              <w:rPr>
                <w:sz w:val="28"/>
                <w:szCs w:val="28"/>
              </w:rPr>
            </w:pPr>
            <w:r w:rsidRPr="00C720D2">
              <w:rPr>
                <w:sz w:val="28"/>
                <w:szCs w:val="28"/>
              </w:rPr>
              <w:t>От 26</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exac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exact"/>
              <w:jc w:val="center"/>
              <w:rPr>
                <w:sz w:val="28"/>
                <w:szCs w:val="28"/>
              </w:rPr>
            </w:pPr>
            <w:r w:rsidRPr="00C720D2">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Размер под ключ</w:t>
            </w:r>
            <w:r w:rsidRPr="00C720D2">
              <w:rPr>
                <w:sz w:val="28"/>
                <w:szCs w:val="28"/>
              </w:rPr>
              <w:t xml:space="preserve"> болта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Не более 24</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23"/>
              <w:jc w:val="center"/>
              <w:rPr>
                <w:rFonts w:ascii="Times New Roman" w:eastAsia="Times New Roman" w:hAnsi="Times New Roman"/>
                <w:bCs/>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Высота головки под ключ</w:t>
            </w:r>
            <w:r w:rsidRPr="00C720D2">
              <w:rPr>
                <w:sz w:val="28"/>
                <w:szCs w:val="28"/>
              </w:rPr>
              <w:t xml:space="preserve"> болта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Не менее 5,05</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23"/>
              <w:jc w:val="center"/>
              <w:rPr>
                <w:rFonts w:ascii="Times New Roman" w:eastAsia="Times New Roman" w:hAnsi="Times New Roman"/>
                <w:bCs/>
                <w:sz w:val="28"/>
                <w:szCs w:val="28"/>
                <w:lang w:val="ru-RU" w:eastAsia="ru-RU"/>
              </w:rPr>
            </w:pPr>
            <w:r w:rsidRPr="00C720D2">
              <w:rPr>
                <w:rFonts w:ascii="Times New Roman" w:eastAsia="Times New Roman" w:hAnsi="Times New Roman"/>
                <w:bCs/>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r w:rsidRPr="00C720D2">
              <w:rPr>
                <w:color w:val="000000"/>
                <w:sz w:val="28"/>
                <w:szCs w:val="28"/>
              </w:rPr>
              <w:t>Диаметр стрежня</w:t>
            </w:r>
            <w:r w:rsidRPr="00C720D2">
              <w:rPr>
                <w:sz w:val="28"/>
                <w:szCs w:val="28"/>
              </w:rPr>
              <w:t xml:space="preserve"> болта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r w:rsidRPr="00C720D2">
              <w:rPr>
                <w:bCs/>
                <w:sz w:val="28"/>
                <w:szCs w:val="28"/>
              </w:rPr>
              <w:t>Не менее 11,57</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r w:rsidRPr="00C720D2">
              <w:rPr>
                <w:color w:val="000000"/>
                <w:sz w:val="28"/>
                <w:szCs w:val="28"/>
              </w:rPr>
              <w:t>Минимальная длина зажима</w:t>
            </w:r>
            <w:r w:rsidRPr="00C720D2">
              <w:rPr>
                <w:sz w:val="28"/>
                <w:szCs w:val="28"/>
              </w:rPr>
              <w:t xml:space="preserve"> болта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r w:rsidRPr="00C720D2">
              <w:rPr>
                <w:color w:val="000000"/>
                <w:sz w:val="28"/>
                <w:szCs w:val="28"/>
              </w:rPr>
              <w:t>До 52</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r>
      <w:tr w:rsidR="008E205A" w:rsidRPr="00C720D2" w:rsidTr="008C78EF">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tcPr>
          <w:p w:rsidR="008E205A" w:rsidRPr="00C720D2" w:rsidRDefault="008E205A" w:rsidP="004B079A">
            <w:pPr>
              <w:pStyle w:val="TableParagraph"/>
              <w:ind w:left="103"/>
              <w:jc w:val="center"/>
              <w:rPr>
                <w:rFonts w:ascii="Times New Roman" w:eastAsia="Times New Roman" w:hAnsi="Times New Roman"/>
                <w:color w:val="000000"/>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r w:rsidRPr="00C720D2">
              <w:rPr>
                <w:color w:val="000000"/>
                <w:sz w:val="28"/>
                <w:szCs w:val="28"/>
              </w:rPr>
              <w:t>Диаметр описанной окружности</w:t>
            </w:r>
            <w:r w:rsidRPr="00C720D2">
              <w:rPr>
                <w:sz w:val="28"/>
                <w:szCs w:val="28"/>
              </w:rPr>
              <w:t xml:space="preserve"> болта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r w:rsidRPr="00C720D2">
              <w:rPr>
                <w:bCs/>
                <w:sz w:val="28"/>
                <w:szCs w:val="28"/>
              </w:rPr>
              <w:t>Не менее 19,85</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Длина резьбы болта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До 40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Класс точности гаек</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А; В</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 xml:space="preserve">Диаметр резьбы </w:t>
            </w:r>
            <w:r w:rsidRPr="00C720D2">
              <w:rPr>
                <w:bCs/>
                <w:sz w:val="28"/>
                <w:szCs w:val="28"/>
              </w:rPr>
              <w:t>гаек</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12;16</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 xml:space="preserve">Диаметр </w:t>
            </w:r>
            <w:proofErr w:type="spellStart"/>
            <w:r w:rsidRPr="00C720D2">
              <w:rPr>
                <w:sz w:val="28"/>
                <w:szCs w:val="28"/>
              </w:rPr>
              <w:t>осписанной</w:t>
            </w:r>
            <w:proofErr w:type="spellEnd"/>
            <w:r w:rsidRPr="00C720D2">
              <w:rPr>
                <w:sz w:val="28"/>
                <w:szCs w:val="28"/>
              </w:rPr>
              <w:t xml:space="preserve"> окружности </w:t>
            </w:r>
            <w:r w:rsidRPr="00C720D2">
              <w:rPr>
                <w:bCs/>
                <w:sz w:val="28"/>
                <w:szCs w:val="28"/>
              </w:rPr>
              <w:t>гаек</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От 20,00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ind w:right="51"/>
              <w:jc w:val="center"/>
              <w:rPr>
                <w:sz w:val="28"/>
                <w:szCs w:val="28"/>
              </w:rPr>
            </w:pPr>
            <w:r w:rsidRPr="00C720D2">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 xml:space="preserve">Шаг резьбы </w:t>
            </w:r>
            <w:r w:rsidRPr="00C720D2">
              <w:rPr>
                <w:bCs/>
                <w:sz w:val="28"/>
                <w:szCs w:val="28"/>
              </w:rPr>
              <w:t>гаек</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ind w:firstLine="59"/>
              <w:jc w:val="center"/>
              <w:rPr>
                <w:sz w:val="28"/>
                <w:szCs w:val="28"/>
              </w:rPr>
            </w:pPr>
            <w:r w:rsidRPr="00C720D2">
              <w:rPr>
                <w:sz w:val="28"/>
                <w:szCs w:val="28"/>
              </w:rPr>
              <w:t>Не менее 1,75</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ind w:right="51"/>
              <w:jc w:val="center"/>
              <w:rPr>
                <w:sz w:val="28"/>
                <w:szCs w:val="28"/>
              </w:rPr>
            </w:pPr>
            <w:r w:rsidRPr="00C720D2">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 xml:space="preserve">Высота </w:t>
            </w:r>
            <w:r w:rsidRPr="00C720D2">
              <w:rPr>
                <w:bCs/>
                <w:sz w:val="28"/>
                <w:szCs w:val="28"/>
              </w:rPr>
              <w:t>гаек</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≤14,80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 xml:space="preserve">Размер </w:t>
            </w:r>
            <w:r w:rsidRPr="00C720D2">
              <w:rPr>
                <w:bCs/>
                <w:sz w:val="28"/>
                <w:szCs w:val="28"/>
              </w:rPr>
              <w:t>гаек</w:t>
            </w:r>
            <w:r w:rsidRPr="00C720D2">
              <w:rPr>
                <w:sz w:val="28"/>
                <w:szCs w:val="28"/>
              </w:rPr>
              <w:t xml:space="preserve"> под ключ</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18; 24</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 xml:space="preserve">Высота </w:t>
            </w:r>
            <w:r w:rsidRPr="00C720D2">
              <w:rPr>
                <w:bCs/>
                <w:sz w:val="28"/>
                <w:szCs w:val="28"/>
              </w:rPr>
              <w:t>гаек</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≥8,30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Исполнение шайбы</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1;2</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Класс точности шайб</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А; С</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Диаметр резьбы крепежной детали</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12;16</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Внутренний диаметр шайб</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Не менее 13,0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Наружный диаметр шайб</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До 30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Толщина шайб</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2,5; 3</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16</w:t>
            </w: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Ящик с понижающим трансформатором</w:t>
            </w: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Комплектация</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 xml:space="preserve">Должен представлять собой конструкцию из листового металла с дверью на петлях, внутри которой расположен однофазный трансформатор мощностью 0,25 </w:t>
            </w:r>
            <w:proofErr w:type="spellStart"/>
            <w:r w:rsidRPr="00C720D2">
              <w:rPr>
                <w:sz w:val="28"/>
                <w:szCs w:val="28"/>
              </w:rPr>
              <w:t>кВА</w:t>
            </w:r>
            <w:proofErr w:type="spellEnd"/>
            <w:r w:rsidRPr="00C720D2">
              <w:rPr>
                <w:sz w:val="28"/>
                <w:szCs w:val="28"/>
              </w:rPr>
              <w:t xml:space="preserve"> и три автоматических выключателя: один вводной и два на отходящих линиях</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Вид установки</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навесной</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Номинальное напряжение изоляции</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600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В</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10"/>
                <w:szCs w:val="10"/>
                <w:lang w:val="ru-RU" w:eastAsia="ru-RU"/>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Климатическое исполнение</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УХЛ4</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10"/>
                <w:szCs w:val="10"/>
                <w:lang w:val="ru-RU" w:eastAsia="ru-RU"/>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Степень защиты</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Не менее IP30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Габаритные размеры (</w:t>
            </w:r>
            <w:proofErr w:type="spellStart"/>
            <w:r w:rsidRPr="00C720D2">
              <w:rPr>
                <w:sz w:val="28"/>
                <w:szCs w:val="28"/>
              </w:rPr>
              <w:t>ВхШхГ</w:t>
            </w:r>
            <w:proofErr w:type="spellEnd"/>
            <w:r w:rsidRPr="00C720D2">
              <w:rPr>
                <w:sz w:val="28"/>
                <w:szCs w:val="28"/>
              </w:rPr>
              <w:t>)</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Более: 125х230х142</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Номинальная частота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50\60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Гц</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Мощность</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Не менее 250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Вт</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Напряжение первичной обмотки</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Не менее 220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В</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Напряжение вторичной обмотки</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Не менее 12</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В</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Материал корпуса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сталь</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Толщина корпуса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Более 0,7</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17</w:t>
            </w: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Датчик давления</w:t>
            </w: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Номинальное давление</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10\16</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бар</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Перегрузка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25; 50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бар</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Основная погрешность</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Не более 1</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Степень защиты корпуса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Не менее IP65</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Температура измеряемой среды</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-25…+125</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roofErr w:type="spellStart"/>
            <w:r w:rsidRPr="00C720D2">
              <w:rPr>
                <w:rFonts w:ascii="Times New Roman" w:eastAsia="Times New Roman" w:hAnsi="Times New Roman"/>
                <w:sz w:val="28"/>
                <w:szCs w:val="28"/>
                <w:vertAlign w:val="superscript"/>
                <w:lang w:val="ru-RU" w:eastAsia="ru-RU"/>
              </w:rPr>
              <w:t>о</w:t>
            </w:r>
            <w:r w:rsidRPr="00C720D2">
              <w:rPr>
                <w:rFonts w:ascii="Times New Roman" w:eastAsia="Times New Roman" w:hAnsi="Times New Roman"/>
                <w:sz w:val="28"/>
                <w:szCs w:val="28"/>
                <w:lang w:val="ru-RU" w:eastAsia="ru-RU"/>
              </w:rPr>
              <w:t>С</w:t>
            </w:r>
            <w:proofErr w:type="spellEnd"/>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 xml:space="preserve">Диапазон </w:t>
            </w:r>
            <w:proofErr w:type="spellStart"/>
            <w:r w:rsidRPr="00C720D2">
              <w:rPr>
                <w:rFonts w:ascii="Times New Roman" w:eastAsia="Times New Roman" w:hAnsi="Times New Roman"/>
                <w:sz w:val="28"/>
                <w:szCs w:val="28"/>
                <w:lang w:val="ru-RU" w:eastAsia="ru-RU"/>
              </w:rPr>
              <w:t>термоконпенсации</w:t>
            </w:r>
            <w:proofErr w:type="spellEnd"/>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-25…+85</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roofErr w:type="spellStart"/>
            <w:r w:rsidRPr="00C720D2">
              <w:rPr>
                <w:rFonts w:ascii="Times New Roman" w:eastAsia="Times New Roman" w:hAnsi="Times New Roman"/>
                <w:sz w:val="28"/>
                <w:szCs w:val="28"/>
                <w:vertAlign w:val="superscript"/>
                <w:lang w:val="ru-RU" w:eastAsia="ru-RU"/>
              </w:rPr>
              <w:t>о</w:t>
            </w:r>
            <w:r w:rsidRPr="00C720D2">
              <w:rPr>
                <w:rFonts w:ascii="Times New Roman" w:eastAsia="Times New Roman" w:hAnsi="Times New Roman"/>
                <w:sz w:val="28"/>
                <w:szCs w:val="28"/>
                <w:lang w:val="ru-RU" w:eastAsia="ru-RU"/>
              </w:rPr>
              <w:t>С</w:t>
            </w:r>
            <w:proofErr w:type="spellEnd"/>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Выходной сигнал диапазон</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4…20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мА</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Диапазон измеряемого давления</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0…10; 0…16</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бар</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Время реакции</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Не ≥15</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roofErr w:type="spellStart"/>
            <w:r w:rsidRPr="00C720D2">
              <w:rPr>
                <w:rFonts w:ascii="Times New Roman" w:eastAsia="Times New Roman" w:hAnsi="Times New Roman"/>
                <w:sz w:val="28"/>
                <w:szCs w:val="28"/>
                <w:lang w:val="ru-RU" w:eastAsia="ru-RU"/>
              </w:rPr>
              <w:t>мс</w:t>
            </w:r>
            <w:proofErr w:type="spellEnd"/>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18</w:t>
            </w: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Кабель монтажный экранированный</w:t>
            </w: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Назначение</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 xml:space="preserve">Должен быть предназначен для присоединения к стационарным </w:t>
            </w:r>
            <w:r w:rsidRPr="00C720D2">
              <w:rPr>
                <w:rFonts w:ascii="Times New Roman" w:eastAsia="Times New Roman" w:hAnsi="Times New Roman"/>
                <w:sz w:val="28"/>
                <w:szCs w:val="28"/>
                <w:lang w:val="ru-RU" w:eastAsia="ru-RU"/>
              </w:rPr>
              <w:lastRenderedPageBreak/>
              <w:t>электрическим приборам, аппаратам, устройствам с номинальным переменным напряжением до 500</w:t>
            </w:r>
            <w:proofErr w:type="gramStart"/>
            <w:r w:rsidRPr="00C720D2">
              <w:rPr>
                <w:rFonts w:ascii="Times New Roman" w:eastAsia="Times New Roman" w:hAnsi="Times New Roman"/>
                <w:sz w:val="28"/>
                <w:szCs w:val="28"/>
                <w:lang w:val="ru-RU" w:eastAsia="ru-RU"/>
              </w:rPr>
              <w:t xml:space="preserve"> В</w:t>
            </w:r>
            <w:proofErr w:type="gramEnd"/>
            <w:r w:rsidRPr="00C720D2">
              <w:rPr>
                <w:rFonts w:ascii="Times New Roman" w:eastAsia="Times New Roman" w:hAnsi="Times New Roman"/>
                <w:sz w:val="28"/>
                <w:szCs w:val="28"/>
                <w:lang w:val="ru-RU" w:eastAsia="ru-RU"/>
              </w:rPr>
              <w:t xml:space="preserve"> переменного тока частоты до 400 Гц или постоянным напряжением до 750В.</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Количество  жил</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5</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roofErr w:type="spellStart"/>
            <w:r w:rsidRPr="00C720D2">
              <w:rPr>
                <w:rFonts w:ascii="Times New Roman" w:eastAsia="Times New Roman" w:hAnsi="Times New Roman"/>
                <w:sz w:val="28"/>
                <w:szCs w:val="28"/>
                <w:lang w:val="ru-RU" w:eastAsia="ru-RU"/>
              </w:rPr>
              <w:t>шт</w:t>
            </w:r>
            <w:proofErr w:type="spellEnd"/>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Сечение жил</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0,75</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мм</w:t>
            </w:r>
            <w:r w:rsidRPr="00C720D2">
              <w:rPr>
                <w:rFonts w:ascii="Times New Roman" w:eastAsia="Times New Roman" w:hAnsi="Times New Roman"/>
                <w:sz w:val="28"/>
                <w:szCs w:val="28"/>
                <w:vertAlign w:val="superscript"/>
                <w:lang w:val="ru-RU" w:eastAsia="ru-RU"/>
              </w:rPr>
              <w:t>2</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Экран</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из медных проволок</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Оболочка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из поливинилхлоридного пластиката</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Жила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Должна быть медная многопроволочная</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EC7D09">
        <w:trPr>
          <w:trHeight w:val="1131"/>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Изоляция</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из поливинилхлоридного пластиката</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Температура эксплуатации</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от -50 до +60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roofErr w:type="spellStart"/>
            <w:r w:rsidRPr="00C720D2">
              <w:rPr>
                <w:sz w:val="28"/>
                <w:szCs w:val="28"/>
                <w:vertAlign w:val="superscript"/>
              </w:rPr>
              <w:t>о</w:t>
            </w:r>
            <w:r w:rsidRPr="00C720D2">
              <w:rPr>
                <w:sz w:val="28"/>
                <w:szCs w:val="28"/>
              </w:rPr>
              <w:t>С</w:t>
            </w:r>
            <w:proofErr w:type="spellEnd"/>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 xml:space="preserve">Наружный диаметр </w:t>
            </w:r>
            <w:r w:rsidRPr="00C720D2">
              <w:rPr>
                <w:bCs/>
                <w:sz w:val="28"/>
                <w:szCs w:val="28"/>
              </w:rPr>
              <w:lastRenderedPageBreak/>
              <w:t>кабеля</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lastRenderedPageBreak/>
              <w:t>не более 10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lastRenderedPageBreak/>
              <w:t>19</w:t>
            </w: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Светильник</w:t>
            </w: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Напряжение</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В диапазоне 220-240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В</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Количество ламп</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2</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roofErr w:type="spellStart"/>
            <w:r w:rsidRPr="00C720D2">
              <w:rPr>
                <w:bCs/>
                <w:sz w:val="28"/>
                <w:szCs w:val="28"/>
              </w:rPr>
              <w:t>шт</w:t>
            </w:r>
            <w:proofErr w:type="spellEnd"/>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Тип цоколя</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G13</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Способ монтажа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Подвесной</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Длина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1280-1290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Мощность ламп</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36\40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Вт</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Высота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До 150 более 120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Срок службы</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≥10000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час</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EC7D09">
        <w:trPr>
          <w:trHeight w:val="360"/>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Ширина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165-170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Материал основания светильника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сталь</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Степень защиты</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≥IP65</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10"/>
                <w:szCs w:val="10"/>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Пускорегулирующая аппаратура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Должна быть в комплекте</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Климатическое исполнение</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УХЛ2</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 xml:space="preserve">Материал </w:t>
            </w:r>
            <w:proofErr w:type="spellStart"/>
            <w:r w:rsidRPr="00C720D2">
              <w:rPr>
                <w:bCs/>
                <w:sz w:val="28"/>
                <w:szCs w:val="28"/>
              </w:rPr>
              <w:t>рассеивателя</w:t>
            </w:r>
            <w:proofErr w:type="spellEnd"/>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Полистирол</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Материал корпуса светильника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Поликарбонат</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jc w:val="center"/>
              <w:rPr>
                <w:rFonts w:ascii="Times New Roman" w:eastAsia="Times New Roman" w:hAnsi="Times New Roman"/>
                <w:sz w:val="28"/>
                <w:szCs w:val="28"/>
                <w:lang w:val="ru-RU" w:eastAsia="ru-RU"/>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КПД</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≥60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20</w:t>
            </w: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Провод</w:t>
            </w:r>
          </w:p>
          <w:p w:rsidR="008E205A" w:rsidRPr="00C720D2" w:rsidRDefault="008E205A" w:rsidP="004B079A">
            <w:pPr>
              <w:jc w:val="center"/>
              <w:rPr>
                <w:bCs/>
                <w:sz w:val="28"/>
                <w:szCs w:val="28"/>
              </w:rPr>
            </w:pPr>
            <w:r w:rsidRPr="00C720D2">
              <w:rPr>
                <w:bCs/>
                <w:sz w:val="28"/>
                <w:szCs w:val="28"/>
              </w:rPr>
              <w:t>ГОСТ 6323-79</w:t>
            </w: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Конструкция</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Должен быть провод с медной жилой с поливинилхлоридной изоляцией повышенной гибкости</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Число жил</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1</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roofErr w:type="spellStart"/>
            <w:r w:rsidRPr="00C720D2">
              <w:rPr>
                <w:bCs/>
                <w:sz w:val="28"/>
                <w:szCs w:val="28"/>
              </w:rPr>
              <w:t>шт</w:t>
            </w:r>
            <w:proofErr w:type="spellEnd"/>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Сечение жил</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1,5</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мм</w:t>
            </w:r>
            <w:r w:rsidRPr="00C720D2">
              <w:rPr>
                <w:bCs/>
                <w:sz w:val="28"/>
                <w:szCs w:val="28"/>
                <w:vertAlign w:val="superscript"/>
              </w:rPr>
              <w:t>2</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Класс жилы по ГОСТ 22483</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2, 3 или 4</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Изоляция</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Должны быть изолированы поливинилхлоридным пластикатом в один или два слоя</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Номинальная толщина изоляции</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0,7</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Максимальный наружный диаметр</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Не менее 3,4</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Расцветка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должна быть сплошная или выполнена нанесением двух продольных полос на изоляции натурального цвета, расположенных диаметрально</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Изоляция</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должна плотно прилегать к токопроводящей жиле и удаляться без повреждения</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Провода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 xml:space="preserve">не должны распространять </w:t>
            </w:r>
            <w:r w:rsidRPr="00C720D2">
              <w:rPr>
                <w:bCs/>
                <w:sz w:val="28"/>
                <w:szCs w:val="28"/>
              </w:rPr>
              <w:lastRenderedPageBreak/>
              <w:t>горение</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2D2D2D"/>
                <w:spacing w:val="2"/>
                <w:sz w:val="28"/>
                <w:szCs w:val="28"/>
                <w:shd w:val="clear" w:color="auto" w:fill="FFFFFF"/>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lastRenderedPageBreak/>
              <w:t>21</w:t>
            </w: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r w:rsidRPr="00C720D2">
              <w:rPr>
                <w:color w:val="000000"/>
                <w:sz w:val="28"/>
                <w:szCs w:val="28"/>
              </w:rPr>
              <w:t>Розетка двойная</w:t>
            </w: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r w:rsidRPr="00C720D2">
              <w:rPr>
                <w:color w:val="000000"/>
                <w:sz w:val="28"/>
                <w:szCs w:val="28"/>
              </w:rPr>
              <w:t>Номинальный ток</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r w:rsidRPr="00C720D2">
              <w:rPr>
                <w:color w:val="000000"/>
                <w:sz w:val="28"/>
                <w:szCs w:val="28"/>
              </w:rPr>
              <w:t>Не менее 16</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23"/>
              <w:jc w:val="center"/>
              <w:rPr>
                <w:rFonts w:ascii="Times New Roman" w:eastAsia="Times New Roman" w:hAnsi="Times New Roman"/>
                <w:color w:val="000000"/>
                <w:sz w:val="28"/>
                <w:szCs w:val="28"/>
                <w:lang w:val="ru-RU" w:eastAsia="ru-RU"/>
              </w:rPr>
            </w:pPr>
            <w:r w:rsidRPr="00C720D2">
              <w:rPr>
                <w:rFonts w:ascii="Times New Roman" w:eastAsia="Times New Roman" w:hAnsi="Times New Roman"/>
                <w:color w:val="000000"/>
                <w:sz w:val="28"/>
                <w:szCs w:val="28"/>
                <w:lang w:val="ru-RU" w:eastAsia="ru-RU"/>
              </w:rPr>
              <w:t>А</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lang w:val="en-US" w:eastAsia="en-US"/>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lang w:val="en-US"/>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lang w:val="en-US"/>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lang w:val="en-US"/>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r w:rsidRPr="00C720D2">
              <w:rPr>
                <w:color w:val="000000"/>
                <w:sz w:val="28"/>
                <w:szCs w:val="28"/>
              </w:rPr>
              <w:t>Степень защиты</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r w:rsidRPr="00C720D2">
              <w:rPr>
                <w:color w:val="000000"/>
                <w:sz w:val="28"/>
                <w:szCs w:val="28"/>
              </w:rPr>
              <w:t xml:space="preserve">Не менее </w:t>
            </w:r>
            <w:r w:rsidRPr="00C720D2">
              <w:rPr>
                <w:color w:val="000000"/>
                <w:sz w:val="28"/>
                <w:szCs w:val="28"/>
                <w:lang w:val="en-US"/>
              </w:rPr>
              <w:t>IP</w:t>
            </w:r>
            <w:r w:rsidRPr="00C720D2">
              <w:rPr>
                <w:color w:val="000000"/>
                <w:sz w:val="28"/>
                <w:szCs w:val="28"/>
              </w:rPr>
              <w:t xml:space="preserve"> 44</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23"/>
              <w:jc w:val="center"/>
              <w:rPr>
                <w:rFonts w:ascii="Times New Roman" w:eastAsia="Times New Roman" w:hAnsi="Times New Roman"/>
                <w:color w:val="000000"/>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lang w:eastAsia="en-US"/>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r w:rsidRPr="00C720D2">
              <w:rPr>
                <w:color w:val="000000"/>
                <w:sz w:val="28"/>
                <w:szCs w:val="28"/>
              </w:rPr>
              <w:t>Размеры</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r w:rsidRPr="00C720D2">
              <w:rPr>
                <w:color w:val="000000"/>
                <w:sz w:val="28"/>
                <w:szCs w:val="28"/>
              </w:rPr>
              <w:t>70х70х50-52</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23"/>
              <w:jc w:val="center"/>
              <w:rPr>
                <w:rFonts w:ascii="Times New Roman" w:eastAsia="Times New Roman" w:hAnsi="Times New Roman"/>
                <w:color w:val="000000"/>
                <w:sz w:val="28"/>
                <w:szCs w:val="28"/>
                <w:lang w:val="ru-RU" w:eastAsia="ru-RU"/>
              </w:rPr>
            </w:pPr>
            <w:r w:rsidRPr="00C720D2">
              <w:rPr>
                <w:rFonts w:ascii="Times New Roman" w:eastAsia="Times New Roman" w:hAnsi="Times New Roman"/>
                <w:color w:val="000000"/>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lang w:eastAsia="en-US"/>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r w:rsidRPr="00C720D2">
              <w:rPr>
                <w:color w:val="000000"/>
                <w:sz w:val="28"/>
                <w:szCs w:val="28"/>
              </w:rPr>
              <w:t>Количество постов</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r w:rsidRPr="00C720D2">
              <w:rPr>
                <w:color w:val="000000"/>
                <w:sz w:val="28"/>
                <w:szCs w:val="28"/>
              </w:rPr>
              <w:t>2</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23"/>
              <w:jc w:val="center"/>
              <w:rPr>
                <w:rFonts w:ascii="Times New Roman" w:eastAsia="Times New Roman" w:hAnsi="Times New Roman"/>
                <w:color w:val="000000"/>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lang w:eastAsia="en-US"/>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r w:rsidRPr="00C720D2">
              <w:rPr>
                <w:color w:val="000000"/>
                <w:sz w:val="28"/>
                <w:szCs w:val="28"/>
              </w:rPr>
              <w:t>Цвет</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r w:rsidRPr="00C720D2">
              <w:rPr>
                <w:color w:val="000000"/>
                <w:sz w:val="28"/>
                <w:szCs w:val="28"/>
              </w:rPr>
              <w:t>Белый</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ind w:left="23"/>
              <w:jc w:val="center"/>
              <w:rPr>
                <w:rFonts w:ascii="Times New Roman" w:eastAsia="Times New Roman" w:hAnsi="Times New Roman"/>
                <w:color w:val="000000"/>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lang w:eastAsia="en-US"/>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r w:rsidRPr="00C720D2">
              <w:rPr>
                <w:color w:val="000000"/>
                <w:sz w:val="28"/>
                <w:szCs w:val="28"/>
              </w:rPr>
              <w:t>Способ монтажа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r w:rsidRPr="00C720D2">
              <w:rPr>
                <w:color w:val="000000"/>
                <w:sz w:val="28"/>
                <w:szCs w:val="28"/>
              </w:rPr>
              <w:t>Наружный</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000000"/>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2D2D2D"/>
                <w:spacing w:val="2"/>
                <w:sz w:val="28"/>
                <w:szCs w:val="28"/>
                <w:shd w:val="clear" w:color="auto" w:fill="FFFFFF"/>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22</w:t>
            </w: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r w:rsidRPr="00C720D2">
              <w:rPr>
                <w:sz w:val="28"/>
                <w:szCs w:val="28"/>
              </w:rPr>
              <w:t>Полосовой горячекатаный прокат</w:t>
            </w:r>
          </w:p>
          <w:p w:rsidR="008E205A" w:rsidRPr="00C720D2" w:rsidRDefault="008E205A" w:rsidP="004B079A">
            <w:pPr>
              <w:spacing w:line="360" w:lineRule="auto"/>
              <w:jc w:val="center"/>
              <w:rPr>
                <w:sz w:val="28"/>
                <w:szCs w:val="28"/>
              </w:rPr>
            </w:pPr>
            <w:r w:rsidRPr="00C720D2">
              <w:rPr>
                <w:color w:val="2D2D2D"/>
                <w:spacing w:val="2"/>
                <w:sz w:val="28"/>
                <w:szCs w:val="28"/>
                <w:shd w:val="clear" w:color="auto" w:fill="FFFFFF"/>
              </w:rPr>
              <w:t>ГОСТ 103-2006</w:t>
            </w: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r w:rsidRPr="00C720D2">
              <w:rPr>
                <w:color w:val="2D2D2D"/>
                <w:spacing w:val="2"/>
                <w:sz w:val="28"/>
                <w:szCs w:val="28"/>
                <w:shd w:val="clear" w:color="auto" w:fill="FFFFFF"/>
              </w:rPr>
              <w:t>По назначению</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r w:rsidRPr="00C720D2">
              <w:rPr>
                <w:sz w:val="28"/>
                <w:szCs w:val="28"/>
              </w:rPr>
              <w:t>Общего назначения</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60" w:lineRule="auto"/>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2D2D2D"/>
                <w:spacing w:val="2"/>
                <w:sz w:val="28"/>
                <w:szCs w:val="28"/>
                <w:shd w:val="clear" w:color="auto" w:fill="FFFFFF"/>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r w:rsidRPr="00C720D2">
              <w:rPr>
                <w:color w:val="2D2D2D"/>
                <w:spacing w:val="2"/>
                <w:sz w:val="28"/>
                <w:szCs w:val="28"/>
                <w:shd w:val="clear" w:color="auto" w:fill="FFFFFF"/>
              </w:rPr>
              <w:t>По точности прокатки  по толщине</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r w:rsidRPr="00C720D2">
              <w:rPr>
                <w:color w:val="2D2D2D"/>
                <w:spacing w:val="2"/>
                <w:sz w:val="28"/>
                <w:szCs w:val="28"/>
                <w:shd w:val="clear" w:color="auto" w:fill="FFFFFF"/>
              </w:rPr>
              <w:t>ВТ</w:t>
            </w:r>
            <w:proofErr w:type="gramStart"/>
            <w:r w:rsidRPr="00C720D2">
              <w:rPr>
                <w:color w:val="2D2D2D"/>
                <w:spacing w:val="2"/>
                <w:sz w:val="28"/>
                <w:szCs w:val="28"/>
                <w:shd w:val="clear" w:color="auto" w:fill="FFFFFF"/>
              </w:rPr>
              <w:t>1</w:t>
            </w:r>
            <w:proofErr w:type="gramEnd"/>
            <w:r w:rsidRPr="00C720D2">
              <w:rPr>
                <w:color w:val="2D2D2D"/>
                <w:spacing w:val="2"/>
                <w:sz w:val="28"/>
                <w:szCs w:val="28"/>
                <w:shd w:val="clear" w:color="auto" w:fill="FFFFFF"/>
              </w:rPr>
              <w:t>, ВТ2 или  БТ2</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60" w:lineRule="auto"/>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2D2D2D"/>
                <w:spacing w:val="2"/>
                <w:sz w:val="28"/>
                <w:szCs w:val="28"/>
                <w:shd w:val="clear" w:color="auto" w:fill="FFFFFF"/>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r w:rsidRPr="00C720D2">
              <w:rPr>
                <w:color w:val="2D2D2D"/>
                <w:spacing w:val="2"/>
                <w:sz w:val="28"/>
                <w:szCs w:val="28"/>
                <w:shd w:val="clear" w:color="auto" w:fill="FFFFFF"/>
              </w:rPr>
              <w:t>По точности прокатки  по ширине</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r w:rsidRPr="00C720D2">
              <w:rPr>
                <w:color w:val="2D2D2D"/>
                <w:spacing w:val="2"/>
                <w:sz w:val="28"/>
                <w:szCs w:val="28"/>
                <w:shd w:val="clear" w:color="auto" w:fill="FFFFFF"/>
              </w:rPr>
              <w:t>ВШ1; ВШ2; ВШ3</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60" w:lineRule="auto"/>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2D2D2D"/>
                <w:spacing w:val="2"/>
                <w:sz w:val="28"/>
                <w:szCs w:val="28"/>
                <w:shd w:val="clear" w:color="auto" w:fill="FFFFFF"/>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r w:rsidRPr="00C720D2">
              <w:rPr>
                <w:color w:val="2D2D2D"/>
                <w:spacing w:val="2"/>
                <w:sz w:val="28"/>
                <w:szCs w:val="28"/>
                <w:shd w:val="clear" w:color="auto" w:fill="FFFFFF"/>
              </w:rPr>
              <w:t>По виду плоскостности</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r w:rsidRPr="00C720D2">
              <w:rPr>
                <w:color w:val="2D2D2D"/>
                <w:spacing w:val="2"/>
                <w:sz w:val="28"/>
                <w:szCs w:val="28"/>
                <w:shd w:val="clear" w:color="auto" w:fill="FFFFFF"/>
              </w:rPr>
              <w:t>Высокой;  нормальной</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60" w:lineRule="auto"/>
              <w:ind w:left="23"/>
              <w:jc w:val="center"/>
              <w:rPr>
                <w:rFonts w:ascii="Times New Roman" w:eastAsia="Times New Roman" w:hAnsi="Times New Roman"/>
                <w:sz w:val="28"/>
                <w:szCs w:val="28"/>
                <w:lang w:val="ru-RU" w:eastAsia="ru-RU"/>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2D2D2D"/>
                <w:spacing w:val="2"/>
                <w:sz w:val="28"/>
                <w:szCs w:val="28"/>
                <w:shd w:val="clear" w:color="auto" w:fill="FFFFFF"/>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r w:rsidRPr="00C720D2">
              <w:rPr>
                <w:sz w:val="28"/>
                <w:szCs w:val="28"/>
              </w:rPr>
              <w:t>Толщина полосы</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r w:rsidRPr="00C720D2">
              <w:rPr>
                <w:sz w:val="28"/>
                <w:szCs w:val="28"/>
              </w:rPr>
              <w:t>Не менее 4</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60" w:lineRule="auto"/>
              <w:ind w:left="23"/>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2D2D2D"/>
                <w:spacing w:val="2"/>
                <w:sz w:val="28"/>
                <w:szCs w:val="28"/>
                <w:shd w:val="clear" w:color="auto" w:fill="FFFFFF"/>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r w:rsidRPr="00C720D2">
              <w:rPr>
                <w:sz w:val="28"/>
                <w:szCs w:val="28"/>
              </w:rPr>
              <w:t>Ширина полосы</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r w:rsidRPr="00C720D2">
              <w:rPr>
                <w:sz w:val="28"/>
                <w:szCs w:val="28"/>
              </w:rPr>
              <w:t>40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pStyle w:val="TableParagraph"/>
              <w:spacing w:line="360" w:lineRule="auto"/>
              <w:ind w:left="23"/>
              <w:jc w:val="center"/>
              <w:rPr>
                <w:rFonts w:ascii="Times New Roman" w:eastAsia="Times New Roman" w:hAnsi="Times New Roman"/>
                <w:sz w:val="28"/>
                <w:szCs w:val="28"/>
                <w:lang w:val="ru-RU" w:eastAsia="ru-RU"/>
              </w:rPr>
            </w:pPr>
            <w:r w:rsidRPr="00C720D2">
              <w:rPr>
                <w:rFonts w:ascii="Times New Roman" w:eastAsia="Times New Roman" w:hAnsi="Times New Roman"/>
                <w:sz w:val="28"/>
                <w:szCs w:val="28"/>
                <w:lang w:val="ru-RU" w:eastAsia="ru-RU"/>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2D2D2D"/>
                <w:spacing w:val="2"/>
                <w:sz w:val="28"/>
                <w:szCs w:val="28"/>
                <w:shd w:val="clear" w:color="auto" w:fill="FFFFFF"/>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r w:rsidRPr="00C720D2">
              <w:rPr>
                <w:sz w:val="28"/>
                <w:szCs w:val="28"/>
              </w:rPr>
              <w:t>23</w:t>
            </w: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r w:rsidRPr="00C720D2">
              <w:rPr>
                <w:sz w:val="28"/>
                <w:szCs w:val="28"/>
              </w:rPr>
              <w:t>Сталь угловая</w:t>
            </w:r>
          </w:p>
          <w:p w:rsidR="008E205A" w:rsidRPr="00C720D2" w:rsidRDefault="008E205A" w:rsidP="004B079A">
            <w:pPr>
              <w:spacing w:line="360" w:lineRule="auto"/>
              <w:jc w:val="center"/>
              <w:rPr>
                <w:sz w:val="28"/>
                <w:szCs w:val="28"/>
              </w:rPr>
            </w:pPr>
            <w:r w:rsidRPr="00C720D2">
              <w:rPr>
                <w:sz w:val="28"/>
                <w:szCs w:val="28"/>
              </w:rPr>
              <w:t>ГОСТ 8509-93</w:t>
            </w: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r w:rsidRPr="00C720D2">
              <w:rPr>
                <w:sz w:val="28"/>
                <w:szCs w:val="28"/>
              </w:rPr>
              <w:t>Ширина полки</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r w:rsidRPr="00C720D2">
              <w:rPr>
                <w:sz w:val="28"/>
                <w:szCs w:val="28"/>
              </w:rPr>
              <w:t>35</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r w:rsidRPr="00C720D2">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r w:rsidRPr="00C720D2">
              <w:rPr>
                <w:sz w:val="28"/>
                <w:szCs w:val="28"/>
              </w:rPr>
              <w:t>Площадь поперечного сечения</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r w:rsidRPr="00C720D2">
              <w:rPr>
                <w:sz w:val="28"/>
                <w:szCs w:val="28"/>
              </w:rPr>
              <w:t>Не более 3,28</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r w:rsidRPr="00C720D2">
              <w:rPr>
                <w:sz w:val="28"/>
                <w:szCs w:val="28"/>
              </w:rPr>
              <w:t>см2</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r w:rsidRPr="00C720D2">
              <w:rPr>
                <w:sz w:val="28"/>
                <w:szCs w:val="28"/>
              </w:rPr>
              <w:t>Радиус внутреннего закругления</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r w:rsidRPr="00C720D2">
              <w:rPr>
                <w:sz w:val="28"/>
                <w:szCs w:val="28"/>
              </w:rPr>
              <w:t>Не менее 4,5</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r w:rsidRPr="00C720D2">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r w:rsidRPr="00C720D2">
              <w:rPr>
                <w:sz w:val="28"/>
                <w:szCs w:val="28"/>
              </w:rPr>
              <w:t>По точности прокатки</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r w:rsidRPr="00C720D2">
              <w:rPr>
                <w:sz w:val="28"/>
                <w:szCs w:val="28"/>
              </w:rPr>
              <w:t>Должны быть высокой точности, обычной точности</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r w:rsidRPr="00C720D2">
              <w:rPr>
                <w:sz w:val="28"/>
                <w:szCs w:val="28"/>
              </w:rPr>
              <w:t>Толщина полки</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r w:rsidRPr="00C720D2">
              <w:rPr>
                <w:sz w:val="28"/>
                <w:szCs w:val="28"/>
              </w:rPr>
              <w:t>От 4 до 5</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r w:rsidRPr="00C720D2">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r w:rsidRPr="00C720D2">
              <w:rPr>
                <w:sz w:val="28"/>
                <w:szCs w:val="28"/>
              </w:rPr>
              <w:t>Радиус закругления полок</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r w:rsidRPr="00C720D2">
              <w:rPr>
                <w:sz w:val="28"/>
                <w:szCs w:val="28"/>
              </w:rPr>
              <w:t>До 1,5</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r w:rsidRPr="00C720D2">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spacing w:line="360" w:lineRule="auto"/>
              <w:jc w:val="center"/>
              <w:rPr>
                <w:sz w:val="28"/>
                <w:szCs w:val="28"/>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24</w:t>
            </w: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r w:rsidRPr="00C720D2">
              <w:rPr>
                <w:bCs/>
                <w:sz w:val="28"/>
                <w:szCs w:val="28"/>
              </w:rPr>
              <w:t>Розетка силовая переносная</w:t>
            </w: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Номинальный ток</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16</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А</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2D2D2D"/>
                <w:spacing w:val="2"/>
                <w:sz w:val="10"/>
                <w:szCs w:val="10"/>
                <w:shd w:val="clear" w:color="auto" w:fill="FFFFFF"/>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Степень защиты</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Не менее IP44</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2D2D2D"/>
                <w:spacing w:val="2"/>
                <w:sz w:val="10"/>
                <w:szCs w:val="10"/>
                <w:shd w:val="clear" w:color="auto" w:fill="FFFFFF"/>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Количество контактов</w:t>
            </w:r>
            <w:r w:rsidRPr="00C720D2">
              <w:rPr>
                <w:sz w:val="28"/>
                <w:szCs w:val="28"/>
                <w:vertAlign w:val="superscript"/>
              </w:rPr>
              <w:t>*</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3P+PE</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2D2D2D"/>
                <w:spacing w:val="2"/>
                <w:sz w:val="10"/>
                <w:szCs w:val="10"/>
                <w:shd w:val="clear" w:color="auto" w:fill="FFFFFF"/>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Диапазон рабочего напряжения</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380...415</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В</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2D2D2D"/>
                <w:spacing w:val="2"/>
                <w:sz w:val="28"/>
                <w:szCs w:val="28"/>
                <w:shd w:val="clear" w:color="auto" w:fill="FFFFFF"/>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Номинальная частота сети</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50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Гц</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2D2D2D"/>
                <w:spacing w:val="2"/>
                <w:sz w:val="28"/>
                <w:szCs w:val="28"/>
                <w:shd w:val="clear" w:color="auto" w:fill="FFFFFF"/>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Номинальное напряжение по изоляции</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500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В</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2D2D2D"/>
                <w:spacing w:val="2"/>
                <w:sz w:val="28"/>
                <w:szCs w:val="28"/>
                <w:shd w:val="clear" w:color="auto" w:fill="FFFFFF"/>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Наличие заземляющего контакта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Должен быть в наличии</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2D2D2D"/>
                <w:spacing w:val="2"/>
                <w:sz w:val="28"/>
                <w:szCs w:val="28"/>
                <w:shd w:val="clear" w:color="auto" w:fill="FFFFFF"/>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Диапазон рабочих температур</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-25...+40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°С</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2D2D2D"/>
                <w:spacing w:val="2"/>
                <w:sz w:val="28"/>
                <w:szCs w:val="28"/>
                <w:shd w:val="clear" w:color="auto" w:fill="FFFFFF"/>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Длина</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130-135</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2D2D2D"/>
                <w:spacing w:val="2"/>
                <w:sz w:val="28"/>
                <w:szCs w:val="28"/>
                <w:shd w:val="clear" w:color="auto" w:fill="FFFFFF"/>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Диаметр</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75-80</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мм</w:t>
            </w: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2D2D2D"/>
                <w:spacing w:val="2"/>
                <w:sz w:val="28"/>
                <w:szCs w:val="28"/>
                <w:shd w:val="clear" w:color="auto" w:fill="FFFFFF"/>
              </w:rPr>
            </w:pPr>
          </w:p>
        </w:tc>
      </w:tr>
      <w:tr w:rsidR="008E205A"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r w:rsidRPr="00C720D2">
              <w:rPr>
                <w:sz w:val="28"/>
                <w:szCs w:val="28"/>
              </w:rPr>
              <w:t>Тип подключения</w:t>
            </w:r>
          </w:p>
        </w:tc>
        <w:tc>
          <w:tcPr>
            <w:tcW w:w="2323"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textAlignment w:val="baseline"/>
              <w:rPr>
                <w:sz w:val="28"/>
                <w:szCs w:val="28"/>
              </w:rPr>
            </w:pPr>
            <w:r w:rsidRPr="00C720D2">
              <w:rPr>
                <w:sz w:val="28"/>
                <w:szCs w:val="28"/>
              </w:rPr>
              <w:t>Винтовой зажим</w:t>
            </w:r>
          </w:p>
        </w:tc>
        <w:tc>
          <w:tcPr>
            <w:tcW w:w="1984"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textAlignment w:val="baseline"/>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8E205A" w:rsidRPr="00C720D2" w:rsidRDefault="008E205A" w:rsidP="004B079A">
            <w:pPr>
              <w:jc w:val="center"/>
              <w:rPr>
                <w:color w:val="2D2D2D"/>
                <w:spacing w:val="2"/>
                <w:sz w:val="28"/>
                <w:szCs w:val="28"/>
                <w:shd w:val="clear" w:color="auto" w:fill="FFFFFF"/>
              </w:rPr>
            </w:pPr>
          </w:p>
        </w:tc>
      </w:tr>
      <w:tr w:rsidR="00A92666"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rPr>
                <w:bCs/>
                <w:sz w:val="28"/>
                <w:szCs w:val="28"/>
              </w:rPr>
            </w:pPr>
            <w:r>
              <w:rPr>
                <w:bCs/>
                <w:sz w:val="28"/>
                <w:szCs w:val="28"/>
              </w:rPr>
              <w:t>25</w:t>
            </w:r>
          </w:p>
        </w:tc>
        <w:tc>
          <w:tcPr>
            <w:tcW w:w="2333" w:type="dxa"/>
            <w:tcBorders>
              <w:top w:val="single" w:sz="4" w:space="0" w:color="auto"/>
              <w:left w:val="single" w:sz="4" w:space="0" w:color="auto"/>
              <w:bottom w:val="single" w:sz="4" w:space="0" w:color="auto"/>
              <w:right w:val="single" w:sz="4" w:space="0" w:color="auto"/>
            </w:tcBorders>
            <w:vAlign w:val="center"/>
          </w:tcPr>
          <w:p w:rsidR="00A92666" w:rsidRPr="00DF45DB" w:rsidRDefault="00A92666" w:rsidP="00A92666">
            <w:pPr>
              <w:jc w:val="center"/>
              <w:rPr>
                <w:sz w:val="28"/>
                <w:szCs w:val="28"/>
              </w:rPr>
            </w:pPr>
            <w:r w:rsidRPr="00DF45DB">
              <w:rPr>
                <w:sz w:val="28"/>
                <w:szCs w:val="28"/>
              </w:rPr>
              <w:t>Насос консольный</w:t>
            </w:r>
            <w:r>
              <w:rPr>
                <w:sz w:val="28"/>
                <w:szCs w:val="28"/>
              </w:rPr>
              <w:t xml:space="preserve"> </w:t>
            </w:r>
            <w:r w:rsidRPr="00DF45DB">
              <w:rPr>
                <w:sz w:val="28"/>
                <w:szCs w:val="28"/>
              </w:rPr>
              <w:t>моноблочный</w:t>
            </w:r>
          </w:p>
        </w:tc>
        <w:tc>
          <w:tcPr>
            <w:tcW w:w="2128" w:type="dxa"/>
            <w:tcBorders>
              <w:top w:val="single" w:sz="4" w:space="0" w:color="auto"/>
              <w:left w:val="single" w:sz="4" w:space="0" w:color="auto"/>
              <w:bottom w:val="single" w:sz="4" w:space="0" w:color="auto"/>
              <w:right w:val="single" w:sz="4" w:space="0" w:color="auto"/>
            </w:tcBorders>
            <w:vAlign w:val="center"/>
          </w:tcPr>
          <w:p w:rsidR="00A92666" w:rsidRPr="00DF45DB" w:rsidRDefault="00A92666" w:rsidP="00A92666">
            <w:pPr>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rPr>
                <w:sz w:val="28"/>
                <w:szCs w:val="28"/>
              </w:rPr>
            </w:pPr>
            <w:r w:rsidRPr="00DF45DB">
              <w:rPr>
                <w:sz w:val="28"/>
                <w:szCs w:val="28"/>
              </w:rPr>
              <w:t>Мощность двигателя</w:t>
            </w:r>
          </w:p>
        </w:tc>
        <w:tc>
          <w:tcPr>
            <w:tcW w:w="2323"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textAlignment w:val="baseline"/>
              <w:rPr>
                <w:sz w:val="28"/>
                <w:szCs w:val="28"/>
              </w:rPr>
            </w:pPr>
            <w:r>
              <w:rPr>
                <w:sz w:val="28"/>
                <w:szCs w:val="28"/>
              </w:rPr>
              <w:t>Не ≤7,3</w:t>
            </w:r>
          </w:p>
        </w:tc>
        <w:tc>
          <w:tcPr>
            <w:tcW w:w="1984"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textAlignment w:val="baseline"/>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rPr>
                <w:sz w:val="28"/>
                <w:szCs w:val="28"/>
              </w:rPr>
            </w:pPr>
            <w:r w:rsidRPr="00DF45DB">
              <w:rPr>
                <w:sz w:val="28"/>
                <w:szCs w:val="28"/>
              </w:rPr>
              <w:t>кВт</w:t>
            </w:r>
          </w:p>
        </w:tc>
        <w:tc>
          <w:tcPr>
            <w:tcW w:w="1565" w:type="dxa"/>
            <w:tcBorders>
              <w:top w:val="single" w:sz="4" w:space="0" w:color="auto"/>
              <w:left w:val="single" w:sz="4" w:space="0" w:color="auto"/>
              <w:bottom w:val="single" w:sz="4" w:space="0" w:color="auto"/>
              <w:right w:val="single" w:sz="4" w:space="0" w:color="auto"/>
            </w:tcBorders>
            <w:vAlign w:val="center"/>
          </w:tcPr>
          <w:p w:rsidR="00A92666" w:rsidRPr="00DF45DB" w:rsidRDefault="00A92666" w:rsidP="00A92666">
            <w:pPr>
              <w:jc w:val="center"/>
              <w:rPr>
                <w:color w:val="2D2D2D"/>
                <w:spacing w:val="2"/>
                <w:sz w:val="10"/>
                <w:szCs w:val="10"/>
                <w:shd w:val="clear" w:color="auto" w:fill="FFFFFF"/>
              </w:rPr>
            </w:pPr>
          </w:p>
        </w:tc>
      </w:tr>
      <w:tr w:rsidR="00A92666"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rPr>
                <w:sz w:val="28"/>
                <w:szCs w:val="28"/>
              </w:rPr>
            </w:pPr>
            <w:r w:rsidRPr="00DF45DB">
              <w:rPr>
                <w:sz w:val="28"/>
                <w:szCs w:val="28"/>
              </w:rPr>
              <w:t>Подача</w:t>
            </w:r>
          </w:p>
        </w:tc>
        <w:tc>
          <w:tcPr>
            <w:tcW w:w="2323"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textAlignment w:val="baseline"/>
              <w:rPr>
                <w:sz w:val="28"/>
                <w:szCs w:val="28"/>
              </w:rPr>
            </w:pPr>
            <w:r>
              <w:rPr>
                <w:sz w:val="28"/>
                <w:szCs w:val="28"/>
              </w:rPr>
              <w:t>≥50</w:t>
            </w:r>
          </w:p>
        </w:tc>
        <w:tc>
          <w:tcPr>
            <w:tcW w:w="1984"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textAlignment w:val="baseline"/>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rPr>
                <w:sz w:val="28"/>
                <w:szCs w:val="28"/>
              </w:rPr>
            </w:pPr>
            <w:r w:rsidRPr="00DF45DB">
              <w:rPr>
                <w:sz w:val="28"/>
                <w:szCs w:val="28"/>
              </w:rPr>
              <w:t>м</w:t>
            </w:r>
            <w:r w:rsidRPr="00DF45DB">
              <w:rPr>
                <w:sz w:val="28"/>
                <w:szCs w:val="28"/>
                <w:vertAlign w:val="superscript"/>
              </w:rPr>
              <w:t>3</w:t>
            </w:r>
            <w:r w:rsidRPr="00DF45DB">
              <w:rPr>
                <w:sz w:val="28"/>
                <w:szCs w:val="28"/>
              </w:rPr>
              <w:t>/ч</w:t>
            </w:r>
          </w:p>
        </w:tc>
        <w:tc>
          <w:tcPr>
            <w:tcW w:w="1565" w:type="dxa"/>
            <w:tcBorders>
              <w:top w:val="single" w:sz="4" w:space="0" w:color="auto"/>
              <w:left w:val="single" w:sz="4" w:space="0" w:color="auto"/>
              <w:bottom w:val="single" w:sz="4" w:space="0" w:color="auto"/>
              <w:right w:val="single" w:sz="4" w:space="0" w:color="auto"/>
            </w:tcBorders>
            <w:vAlign w:val="center"/>
          </w:tcPr>
          <w:p w:rsidR="00A92666" w:rsidRPr="00DF45DB" w:rsidRDefault="00A92666" w:rsidP="00A92666">
            <w:pPr>
              <w:jc w:val="center"/>
              <w:rPr>
                <w:color w:val="2D2D2D"/>
                <w:spacing w:val="2"/>
                <w:sz w:val="10"/>
                <w:szCs w:val="10"/>
                <w:shd w:val="clear" w:color="auto" w:fill="FFFFFF"/>
              </w:rPr>
            </w:pPr>
          </w:p>
        </w:tc>
      </w:tr>
      <w:tr w:rsidR="00A92666"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rPr>
                <w:sz w:val="28"/>
                <w:szCs w:val="28"/>
              </w:rPr>
            </w:pPr>
            <w:r w:rsidRPr="00DF45DB">
              <w:rPr>
                <w:sz w:val="28"/>
                <w:szCs w:val="28"/>
              </w:rPr>
              <w:t>Напор</w:t>
            </w:r>
          </w:p>
        </w:tc>
        <w:tc>
          <w:tcPr>
            <w:tcW w:w="2323"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textAlignment w:val="baseline"/>
              <w:rPr>
                <w:sz w:val="28"/>
                <w:szCs w:val="28"/>
              </w:rPr>
            </w:pPr>
            <w:r>
              <w:rPr>
                <w:sz w:val="28"/>
                <w:szCs w:val="28"/>
              </w:rPr>
              <w:t>Не менее 32</w:t>
            </w:r>
          </w:p>
        </w:tc>
        <w:tc>
          <w:tcPr>
            <w:tcW w:w="1984"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textAlignment w:val="baseline"/>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rPr>
                <w:sz w:val="28"/>
                <w:szCs w:val="28"/>
              </w:rPr>
            </w:pPr>
            <w:r>
              <w:rPr>
                <w:sz w:val="28"/>
                <w:szCs w:val="28"/>
              </w:rPr>
              <w:t>м</w:t>
            </w:r>
          </w:p>
        </w:tc>
        <w:tc>
          <w:tcPr>
            <w:tcW w:w="1565" w:type="dxa"/>
            <w:tcBorders>
              <w:top w:val="single" w:sz="4" w:space="0" w:color="auto"/>
              <w:left w:val="single" w:sz="4" w:space="0" w:color="auto"/>
              <w:bottom w:val="single" w:sz="4" w:space="0" w:color="auto"/>
              <w:right w:val="single" w:sz="4" w:space="0" w:color="auto"/>
            </w:tcBorders>
            <w:vAlign w:val="center"/>
          </w:tcPr>
          <w:p w:rsidR="00A92666" w:rsidRPr="00DF45DB" w:rsidRDefault="00A92666" w:rsidP="00A92666">
            <w:pPr>
              <w:jc w:val="center"/>
              <w:rPr>
                <w:color w:val="2D2D2D"/>
                <w:spacing w:val="2"/>
                <w:sz w:val="10"/>
                <w:szCs w:val="10"/>
                <w:shd w:val="clear" w:color="auto" w:fill="FFFFFF"/>
              </w:rPr>
            </w:pPr>
          </w:p>
        </w:tc>
      </w:tr>
      <w:tr w:rsidR="00A92666"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rPr>
                <w:sz w:val="28"/>
                <w:szCs w:val="28"/>
              </w:rPr>
            </w:pPr>
            <w:r w:rsidRPr="00DF45DB">
              <w:rPr>
                <w:sz w:val="28"/>
                <w:szCs w:val="28"/>
              </w:rPr>
              <w:t>Частота вращения</w:t>
            </w:r>
          </w:p>
        </w:tc>
        <w:tc>
          <w:tcPr>
            <w:tcW w:w="2323"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textAlignment w:val="baseline"/>
              <w:rPr>
                <w:sz w:val="28"/>
                <w:szCs w:val="28"/>
              </w:rPr>
            </w:pPr>
            <w:r w:rsidRPr="00DF45DB">
              <w:rPr>
                <w:sz w:val="28"/>
                <w:szCs w:val="28"/>
              </w:rPr>
              <w:t>2900-3000</w:t>
            </w:r>
          </w:p>
        </w:tc>
        <w:tc>
          <w:tcPr>
            <w:tcW w:w="1984"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textAlignment w:val="baseline"/>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rPr>
                <w:sz w:val="28"/>
                <w:szCs w:val="28"/>
              </w:rPr>
            </w:pPr>
            <w:r w:rsidRPr="00DF45DB">
              <w:rPr>
                <w:sz w:val="28"/>
                <w:szCs w:val="28"/>
              </w:rPr>
              <w:t>об/мин</w:t>
            </w:r>
          </w:p>
        </w:tc>
        <w:tc>
          <w:tcPr>
            <w:tcW w:w="1565" w:type="dxa"/>
            <w:tcBorders>
              <w:top w:val="single" w:sz="4" w:space="0" w:color="auto"/>
              <w:left w:val="single" w:sz="4" w:space="0" w:color="auto"/>
              <w:bottom w:val="single" w:sz="4" w:space="0" w:color="auto"/>
              <w:right w:val="single" w:sz="4" w:space="0" w:color="auto"/>
            </w:tcBorders>
            <w:vAlign w:val="center"/>
          </w:tcPr>
          <w:p w:rsidR="00A92666" w:rsidRPr="00DF45DB" w:rsidRDefault="00A92666" w:rsidP="00A92666">
            <w:pPr>
              <w:jc w:val="center"/>
              <w:rPr>
                <w:color w:val="2D2D2D"/>
                <w:spacing w:val="2"/>
                <w:sz w:val="10"/>
                <w:szCs w:val="10"/>
                <w:shd w:val="clear" w:color="auto" w:fill="FFFFFF"/>
              </w:rPr>
            </w:pPr>
          </w:p>
        </w:tc>
      </w:tr>
      <w:tr w:rsidR="00A92666"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rPr>
                <w:sz w:val="28"/>
                <w:szCs w:val="28"/>
              </w:rPr>
            </w:pPr>
            <w:r w:rsidRPr="00DF45DB">
              <w:rPr>
                <w:sz w:val="28"/>
                <w:szCs w:val="28"/>
              </w:rPr>
              <w:t>Напряжение </w:t>
            </w:r>
          </w:p>
        </w:tc>
        <w:tc>
          <w:tcPr>
            <w:tcW w:w="2323"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textAlignment w:val="baseline"/>
              <w:rPr>
                <w:sz w:val="28"/>
                <w:szCs w:val="28"/>
              </w:rPr>
            </w:pPr>
            <w:r>
              <w:rPr>
                <w:sz w:val="28"/>
                <w:szCs w:val="28"/>
              </w:rPr>
              <w:t>380</w:t>
            </w:r>
          </w:p>
        </w:tc>
        <w:tc>
          <w:tcPr>
            <w:tcW w:w="1984"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textAlignment w:val="baseline"/>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rPr>
                <w:sz w:val="28"/>
                <w:szCs w:val="28"/>
              </w:rPr>
            </w:pPr>
            <w:r>
              <w:rPr>
                <w:sz w:val="28"/>
                <w:szCs w:val="28"/>
              </w:rPr>
              <w:t>В</w:t>
            </w:r>
          </w:p>
        </w:tc>
        <w:tc>
          <w:tcPr>
            <w:tcW w:w="1565" w:type="dxa"/>
            <w:tcBorders>
              <w:top w:val="single" w:sz="4" w:space="0" w:color="auto"/>
              <w:left w:val="single" w:sz="4" w:space="0" w:color="auto"/>
              <w:bottom w:val="single" w:sz="4" w:space="0" w:color="auto"/>
              <w:right w:val="single" w:sz="4" w:space="0" w:color="auto"/>
            </w:tcBorders>
            <w:vAlign w:val="center"/>
          </w:tcPr>
          <w:p w:rsidR="00A92666" w:rsidRPr="00DF45DB" w:rsidRDefault="00A92666" w:rsidP="00A92666">
            <w:pPr>
              <w:jc w:val="center"/>
              <w:rPr>
                <w:color w:val="2D2D2D"/>
                <w:spacing w:val="2"/>
                <w:sz w:val="10"/>
                <w:szCs w:val="10"/>
                <w:shd w:val="clear" w:color="auto" w:fill="FFFFFF"/>
              </w:rPr>
            </w:pPr>
          </w:p>
        </w:tc>
      </w:tr>
      <w:tr w:rsidR="00A92666"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rPr>
                <w:sz w:val="28"/>
                <w:szCs w:val="28"/>
              </w:rPr>
            </w:pPr>
            <w:r w:rsidRPr="00DF45DB">
              <w:rPr>
                <w:sz w:val="28"/>
                <w:szCs w:val="28"/>
              </w:rPr>
              <w:t xml:space="preserve">Частота тока </w:t>
            </w:r>
          </w:p>
        </w:tc>
        <w:tc>
          <w:tcPr>
            <w:tcW w:w="2323"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textAlignment w:val="baseline"/>
              <w:rPr>
                <w:sz w:val="28"/>
                <w:szCs w:val="28"/>
              </w:rPr>
            </w:pPr>
            <w:r>
              <w:rPr>
                <w:sz w:val="28"/>
                <w:szCs w:val="28"/>
              </w:rPr>
              <w:t>50</w:t>
            </w:r>
          </w:p>
        </w:tc>
        <w:tc>
          <w:tcPr>
            <w:tcW w:w="1984"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textAlignment w:val="baseline"/>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rPr>
                <w:sz w:val="28"/>
                <w:szCs w:val="28"/>
              </w:rPr>
            </w:pPr>
            <w:r>
              <w:rPr>
                <w:sz w:val="28"/>
                <w:szCs w:val="28"/>
              </w:rPr>
              <w:t>Гц</w:t>
            </w:r>
          </w:p>
        </w:tc>
        <w:tc>
          <w:tcPr>
            <w:tcW w:w="1565" w:type="dxa"/>
            <w:tcBorders>
              <w:top w:val="single" w:sz="4" w:space="0" w:color="auto"/>
              <w:left w:val="single" w:sz="4" w:space="0" w:color="auto"/>
              <w:bottom w:val="single" w:sz="4" w:space="0" w:color="auto"/>
              <w:right w:val="single" w:sz="4" w:space="0" w:color="auto"/>
            </w:tcBorders>
            <w:vAlign w:val="center"/>
          </w:tcPr>
          <w:p w:rsidR="00A92666" w:rsidRPr="00DF45DB" w:rsidRDefault="00A92666" w:rsidP="00A92666">
            <w:pPr>
              <w:jc w:val="center"/>
              <w:rPr>
                <w:color w:val="2D2D2D"/>
                <w:spacing w:val="2"/>
                <w:sz w:val="10"/>
                <w:szCs w:val="10"/>
                <w:shd w:val="clear" w:color="auto" w:fill="FFFFFF"/>
              </w:rPr>
            </w:pPr>
          </w:p>
        </w:tc>
      </w:tr>
      <w:tr w:rsidR="00A92666"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rPr>
                <w:bCs/>
                <w:sz w:val="28"/>
                <w:szCs w:val="28"/>
              </w:rPr>
            </w:pPr>
            <w:r>
              <w:rPr>
                <w:bCs/>
                <w:sz w:val="28"/>
                <w:szCs w:val="28"/>
              </w:rPr>
              <w:t>26</w:t>
            </w:r>
          </w:p>
        </w:tc>
        <w:tc>
          <w:tcPr>
            <w:tcW w:w="2333" w:type="dxa"/>
            <w:tcBorders>
              <w:top w:val="single" w:sz="4" w:space="0" w:color="auto"/>
              <w:left w:val="single" w:sz="4" w:space="0" w:color="auto"/>
              <w:bottom w:val="single" w:sz="4" w:space="0" w:color="auto"/>
              <w:right w:val="single" w:sz="4" w:space="0" w:color="auto"/>
            </w:tcBorders>
            <w:vAlign w:val="center"/>
          </w:tcPr>
          <w:p w:rsidR="00A92666" w:rsidRPr="00DE2CE0" w:rsidRDefault="00A92666" w:rsidP="00A92666">
            <w:pPr>
              <w:jc w:val="center"/>
              <w:rPr>
                <w:sz w:val="28"/>
                <w:szCs w:val="28"/>
              </w:rPr>
            </w:pPr>
            <w:r w:rsidRPr="00DE2CE0">
              <w:rPr>
                <w:sz w:val="28"/>
                <w:szCs w:val="28"/>
              </w:rPr>
              <w:t>Станция управления частотно-регулируемым приводом </w:t>
            </w:r>
          </w:p>
        </w:tc>
        <w:tc>
          <w:tcPr>
            <w:tcW w:w="2128" w:type="dxa"/>
            <w:tcBorders>
              <w:top w:val="single" w:sz="4" w:space="0" w:color="auto"/>
              <w:left w:val="single" w:sz="4" w:space="0" w:color="auto"/>
              <w:bottom w:val="single" w:sz="4" w:space="0" w:color="auto"/>
              <w:right w:val="single" w:sz="4" w:space="0" w:color="auto"/>
            </w:tcBorders>
            <w:vAlign w:val="center"/>
          </w:tcPr>
          <w:p w:rsidR="00A92666" w:rsidRPr="00DE2CE0" w:rsidRDefault="00A92666" w:rsidP="00A92666">
            <w:pPr>
              <w:jc w:val="center"/>
              <w:rPr>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A92666" w:rsidRDefault="00A92666" w:rsidP="00A92666">
            <w:pPr>
              <w:jc w:val="center"/>
              <w:rPr>
                <w:sz w:val="28"/>
                <w:szCs w:val="28"/>
              </w:rPr>
            </w:pPr>
            <w:r w:rsidRPr="00DE2CE0">
              <w:rPr>
                <w:sz w:val="28"/>
                <w:szCs w:val="28"/>
              </w:rPr>
              <w:t>Напряжение питания</w:t>
            </w:r>
            <w:r w:rsidRPr="00DE2CE0">
              <w:rPr>
                <w:vertAlign w:val="superscript"/>
              </w:rPr>
              <w:t>*</w:t>
            </w:r>
          </w:p>
        </w:tc>
        <w:tc>
          <w:tcPr>
            <w:tcW w:w="2323" w:type="dxa"/>
            <w:tcBorders>
              <w:top w:val="single" w:sz="4" w:space="0" w:color="auto"/>
              <w:left w:val="single" w:sz="4" w:space="0" w:color="auto"/>
              <w:bottom w:val="single" w:sz="4" w:space="0" w:color="auto"/>
              <w:right w:val="single" w:sz="4" w:space="0" w:color="auto"/>
            </w:tcBorders>
            <w:vAlign w:val="center"/>
          </w:tcPr>
          <w:p w:rsidR="00A92666" w:rsidRDefault="00A92666" w:rsidP="00A92666">
            <w:pPr>
              <w:jc w:val="center"/>
              <w:rPr>
                <w:sz w:val="28"/>
                <w:szCs w:val="28"/>
              </w:rPr>
            </w:pPr>
            <w:r w:rsidRPr="00DE2CE0">
              <w:rPr>
                <w:sz w:val="28"/>
                <w:szCs w:val="28"/>
              </w:rPr>
              <w:t>3х380</w:t>
            </w:r>
          </w:p>
        </w:tc>
        <w:tc>
          <w:tcPr>
            <w:tcW w:w="1984" w:type="dxa"/>
            <w:tcBorders>
              <w:top w:val="single" w:sz="4" w:space="0" w:color="auto"/>
              <w:left w:val="single" w:sz="4" w:space="0" w:color="auto"/>
              <w:bottom w:val="single" w:sz="4" w:space="0" w:color="auto"/>
              <w:right w:val="single" w:sz="4" w:space="0" w:color="auto"/>
            </w:tcBorders>
            <w:vAlign w:val="center"/>
          </w:tcPr>
          <w:p w:rsidR="00A92666" w:rsidRDefault="00A92666" w:rsidP="00A92666">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A92666" w:rsidRDefault="00A92666" w:rsidP="00A92666">
            <w:pPr>
              <w:jc w:val="center"/>
              <w:rPr>
                <w:sz w:val="28"/>
                <w:szCs w:val="28"/>
              </w:rPr>
            </w:pPr>
            <w:r>
              <w:rPr>
                <w:sz w:val="28"/>
                <w:szCs w:val="28"/>
              </w:rPr>
              <w:t>В</w:t>
            </w:r>
          </w:p>
        </w:tc>
        <w:tc>
          <w:tcPr>
            <w:tcW w:w="1565" w:type="dxa"/>
            <w:tcBorders>
              <w:top w:val="single" w:sz="4" w:space="0" w:color="auto"/>
              <w:left w:val="single" w:sz="4" w:space="0" w:color="auto"/>
              <w:bottom w:val="single" w:sz="4" w:space="0" w:color="auto"/>
              <w:right w:val="single" w:sz="4" w:space="0" w:color="auto"/>
            </w:tcBorders>
            <w:vAlign w:val="center"/>
          </w:tcPr>
          <w:p w:rsidR="00A92666" w:rsidRPr="00DE2CE0" w:rsidRDefault="00A92666" w:rsidP="00A92666">
            <w:pPr>
              <w:jc w:val="center"/>
              <w:rPr>
                <w:bCs/>
                <w:sz w:val="10"/>
                <w:szCs w:val="10"/>
              </w:rPr>
            </w:pPr>
          </w:p>
        </w:tc>
      </w:tr>
      <w:tr w:rsidR="00A92666"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A92666" w:rsidRPr="00A664CD" w:rsidRDefault="00A92666" w:rsidP="00A92666">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A92666" w:rsidRPr="00A664CD" w:rsidRDefault="00A92666" w:rsidP="00A92666">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A92666" w:rsidRDefault="00A92666" w:rsidP="00A92666">
            <w:pPr>
              <w:jc w:val="center"/>
              <w:rPr>
                <w:sz w:val="28"/>
                <w:szCs w:val="28"/>
              </w:rPr>
            </w:pPr>
            <w:r w:rsidRPr="00DE2CE0">
              <w:rPr>
                <w:sz w:val="28"/>
                <w:szCs w:val="28"/>
              </w:rPr>
              <w:t>Частота питающего напряжения</w:t>
            </w:r>
          </w:p>
        </w:tc>
        <w:tc>
          <w:tcPr>
            <w:tcW w:w="2323" w:type="dxa"/>
            <w:tcBorders>
              <w:top w:val="single" w:sz="4" w:space="0" w:color="auto"/>
              <w:left w:val="single" w:sz="4" w:space="0" w:color="auto"/>
              <w:bottom w:val="single" w:sz="4" w:space="0" w:color="auto"/>
              <w:right w:val="single" w:sz="4" w:space="0" w:color="auto"/>
            </w:tcBorders>
            <w:vAlign w:val="center"/>
          </w:tcPr>
          <w:p w:rsidR="00A92666" w:rsidRDefault="00A92666" w:rsidP="00A92666">
            <w:pPr>
              <w:jc w:val="center"/>
              <w:rPr>
                <w:sz w:val="28"/>
                <w:szCs w:val="28"/>
              </w:rPr>
            </w:pPr>
            <w:r>
              <w:rPr>
                <w:sz w:val="28"/>
                <w:szCs w:val="28"/>
              </w:rPr>
              <w:t>50</w:t>
            </w:r>
          </w:p>
        </w:tc>
        <w:tc>
          <w:tcPr>
            <w:tcW w:w="1984" w:type="dxa"/>
            <w:tcBorders>
              <w:top w:val="single" w:sz="4" w:space="0" w:color="auto"/>
              <w:left w:val="single" w:sz="4" w:space="0" w:color="auto"/>
              <w:bottom w:val="single" w:sz="4" w:space="0" w:color="auto"/>
              <w:right w:val="single" w:sz="4" w:space="0" w:color="auto"/>
            </w:tcBorders>
            <w:vAlign w:val="center"/>
          </w:tcPr>
          <w:p w:rsidR="00A92666" w:rsidRDefault="00A92666" w:rsidP="00A92666">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A92666" w:rsidRDefault="00A92666" w:rsidP="00A92666">
            <w:pPr>
              <w:jc w:val="center"/>
              <w:rPr>
                <w:sz w:val="28"/>
                <w:szCs w:val="28"/>
              </w:rPr>
            </w:pPr>
            <w:r w:rsidRPr="00DE2CE0">
              <w:rPr>
                <w:sz w:val="28"/>
                <w:szCs w:val="28"/>
              </w:rPr>
              <w:t>Гц</w:t>
            </w:r>
          </w:p>
        </w:tc>
        <w:tc>
          <w:tcPr>
            <w:tcW w:w="1565" w:type="dxa"/>
            <w:tcBorders>
              <w:top w:val="single" w:sz="4" w:space="0" w:color="auto"/>
              <w:left w:val="single" w:sz="4" w:space="0" w:color="auto"/>
              <w:bottom w:val="single" w:sz="4" w:space="0" w:color="auto"/>
              <w:right w:val="single" w:sz="4" w:space="0" w:color="auto"/>
            </w:tcBorders>
            <w:vAlign w:val="center"/>
          </w:tcPr>
          <w:p w:rsidR="00A92666" w:rsidRPr="00DE2CE0" w:rsidRDefault="00A92666" w:rsidP="00A92666">
            <w:pPr>
              <w:jc w:val="center"/>
              <w:rPr>
                <w:bCs/>
                <w:sz w:val="10"/>
                <w:szCs w:val="10"/>
              </w:rPr>
            </w:pPr>
          </w:p>
        </w:tc>
      </w:tr>
      <w:tr w:rsidR="00A92666"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A92666" w:rsidRPr="00A664CD" w:rsidRDefault="00A92666" w:rsidP="00A92666">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A92666" w:rsidRPr="00A664CD" w:rsidRDefault="00A92666" w:rsidP="00A92666">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A92666" w:rsidRDefault="00A92666" w:rsidP="00A92666">
            <w:pPr>
              <w:jc w:val="center"/>
              <w:rPr>
                <w:sz w:val="28"/>
                <w:szCs w:val="28"/>
              </w:rPr>
            </w:pPr>
            <w:r w:rsidRPr="00DE2CE0">
              <w:rPr>
                <w:sz w:val="28"/>
                <w:szCs w:val="28"/>
              </w:rPr>
              <w:t>Количество насосных агрегатов</w:t>
            </w:r>
            <w:r w:rsidRPr="00DE2CE0">
              <w:rPr>
                <w:vertAlign w:val="superscript"/>
              </w:rPr>
              <w:t>*</w:t>
            </w:r>
          </w:p>
        </w:tc>
        <w:tc>
          <w:tcPr>
            <w:tcW w:w="2323" w:type="dxa"/>
            <w:tcBorders>
              <w:top w:val="single" w:sz="4" w:space="0" w:color="auto"/>
              <w:left w:val="single" w:sz="4" w:space="0" w:color="auto"/>
              <w:bottom w:val="single" w:sz="4" w:space="0" w:color="auto"/>
              <w:right w:val="single" w:sz="4" w:space="0" w:color="auto"/>
            </w:tcBorders>
            <w:vAlign w:val="center"/>
          </w:tcPr>
          <w:p w:rsidR="00A92666" w:rsidRDefault="00A92666" w:rsidP="00A92666">
            <w:pPr>
              <w:jc w:val="center"/>
              <w:rPr>
                <w:sz w:val="28"/>
                <w:szCs w:val="28"/>
              </w:rPr>
            </w:pPr>
            <w:r>
              <w:rPr>
                <w:sz w:val="28"/>
                <w:szCs w:val="28"/>
              </w:rPr>
              <w:t>До 4</w:t>
            </w:r>
          </w:p>
        </w:tc>
        <w:tc>
          <w:tcPr>
            <w:tcW w:w="1984" w:type="dxa"/>
            <w:tcBorders>
              <w:top w:val="single" w:sz="4" w:space="0" w:color="auto"/>
              <w:left w:val="single" w:sz="4" w:space="0" w:color="auto"/>
              <w:bottom w:val="single" w:sz="4" w:space="0" w:color="auto"/>
              <w:right w:val="single" w:sz="4" w:space="0" w:color="auto"/>
            </w:tcBorders>
            <w:vAlign w:val="center"/>
          </w:tcPr>
          <w:p w:rsidR="00A92666" w:rsidRDefault="00A92666" w:rsidP="00A92666">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A92666" w:rsidRDefault="00A92666" w:rsidP="00A92666">
            <w:pPr>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A92666" w:rsidRPr="00A664CD" w:rsidRDefault="00A92666" w:rsidP="00A92666">
            <w:pPr>
              <w:jc w:val="center"/>
              <w:rPr>
                <w:color w:val="2D2D2D"/>
                <w:spacing w:val="2"/>
                <w:sz w:val="28"/>
                <w:szCs w:val="28"/>
                <w:shd w:val="clear" w:color="auto" w:fill="FFFFFF"/>
              </w:rPr>
            </w:pPr>
          </w:p>
        </w:tc>
      </w:tr>
      <w:tr w:rsidR="00A92666"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A92666" w:rsidRPr="00A664CD" w:rsidRDefault="00A92666" w:rsidP="00A92666">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A92666" w:rsidRPr="00A664CD" w:rsidRDefault="00A92666" w:rsidP="00A92666">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A92666" w:rsidRDefault="00A92666" w:rsidP="00A92666">
            <w:pPr>
              <w:jc w:val="center"/>
              <w:rPr>
                <w:sz w:val="28"/>
                <w:szCs w:val="28"/>
              </w:rPr>
            </w:pPr>
            <w:r w:rsidRPr="00DE2CE0">
              <w:rPr>
                <w:sz w:val="28"/>
                <w:szCs w:val="28"/>
              </w:rPr>
              <w:t>Мощность двигателей насосных агрегатов диапазон</w:t>
            </w:r>
          </w:p>
        </w:tc>
        <w:tc>
          <w:tcPr>
            <w:tcW w:w="2323" w:type="dxa"/>
            <w:tcBorders>
              <w:top w:val="single" w:sz="4" w:space="0" w:color="auto"/>
              <w:left w:val="single" w:sz="4" w:space="0" w:color="auto"/>
              <w:bottom w:val="single" w:sz="4" w:space="0" w:color="auto"/>
              <w:right w:val="single" w:sz="4" w:space="0" w:color="auto"/>
            </w:tcBorders>
            <w:vAlign w:val="center"/>
          </w:tcPr>
          <w:p w:rsidR="00A92666" w:rsidRDefault="00A92666" w:rsidP="00A92666">
            <w:pPr>
              <w:jc w:val="center"/>
              <w:rPr>
                <w:sz w:val="28"/>
                <w:szCs w:val="28"/>
              </w:rPr>
            </w:pPr>
            <w:r w:rsidRPr="00DE2CE0">
              <w:rPr>
                <w:sz w:val="28"/>
                <w:szCs w:val="28"/>
              </w:rPr>
              <w:t>0,75…400</w:t>
            </w:r>
          </w:p>
        </w:tc>
        <w:tc>
          <w:tcPr>
            <w:tcW w:w="1984" w:type="dxa"/>
            <w:tcBorders>
              <w:top w:val="single" w:sz="4" w:space="0" w:color="auto"/>
              <w:left w:val="single" w:sz="4" w:space="0" w:color="auto"/>
              <w:bottom w:val="single" w:sz="4" w:space="0" w:color="auto"/>
              <w:right w:val="single" w:sz="4" w:space="0" w:color="auto"/>
            </w:tcBorders>
            <w:vAlign w:val="center"/>
          </w:tcPr>
          <w:p w:rsidR="00A92666" w:rsidRDefault="00A92666" w:rsidP="00A92666">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A92666" w:rsidRDefault="00A92666" w:rsidP="00A92666">
            <w:pPr>
              <w:jc w:val="center"/>
              <w:rPr>
                <w:sz w:val="28"/>
                <w:szCs w:val="28"/>
              </w:rPr>
            </w:pPr>
            <w:r>
              <w:rPr>
                <w:sz w:val="28"/>
                <w:szCs w:val="28"/>
              </w:rPr>
              <w:t>кВт</w:t>
            </w:r>
          </w:p>
        </w:tc>
        <w:tc>
          <w:tcPr>
            <w:tcW w:w="1565" w:type="dxa"/>
            <w:tcBorders>
              <w:top w:val="single" w:sz="4" w:space="0" w:color="auto"/>
              <w:left w:val="single" w:sz="4" w:space="0" w:color="auto"/>
              <w:bottom w:val="single" w:sz="4" w:space="0" w:color="auto"/>
              <w:right w:val="single" w:sz="4" w:space="0" w:color="auto"/>
            </w:tcBorders>
            <w:vAlign w:val="center"/>
          </w:tcPr>
          <w:p w:rsidR="00A92666" w:rsidRPr="00A664CD" w:rsidRDefault="00A92666" w:rsidP="00A92666">
            <w:pPr>
              <w:jc w:val="center"/>
              <w:rPr>
                <w:color w:val="2D2D2D"/>
                <w:spacing w:val="2"/>
                <w:sz w:val="28"/>
                <w:szCs w:val="28"/>
                <w:shd w:val="clear" w:color="auto" w:fill="FFFFFF"/>
              </w:rPr>
            </w:pPr>
          </w:p>
        </w:tc>
      </w:tr>
      <w:tr w:rsidR="00A92666" w:rsidRPr="00C720D2" w:rsidTr="00C23AD4">
        <w:trPr>
          <w:trHeight w:val="308"/>
          <w:jc w:val="center"/>
        </w:trPr>
        <w:tc>
          <w:tcPr>
            <w:tcW w:w="791" w:type="dxa"/>
            <w:tcBorders>
              <w:top w:val="single" w:sz="4" w:space="0" w:color="auto"/>
              <w:left w:val="single" w:sz="4" w:space="0" w:color="auto"/>
              <w:bottom w:val="single" w:sz="4" w:space="0" w:color="auto"/>
              <w:right w:val="single" w:sz="4" w:space="0" w:color="auto"/>
            </w:tcBorders>
            <w:vAlign w:val="center"/>
          </w:tcPr>
          <w:p w:rsidR="00A92666" w:rsidRPr="007448B5" w:rsidRDefault="00A92666" w:rsidP="00A92666">
            <w:pPr>
              <w:jc w:val="center"/>
              <w:rPr>
                <w:bCs/>
                <w:sz w:val="28"/>
                <w:szCs w:val="28"/>
              </w:rPr>
            </w:pPr>
          </w:p>
        </w:tc>
        <w:tc>
          <w:tcPr>
            <w:tcW w:w="2333" w:type="dxa"/>
            <w:tcBorders>
              <w:top w:val="single" w:sz="4" w:space="0" w:color="auto"/>
              <w:left w:val="single" w:sz="4" w:space="0" w:color="auto"/>
              <w:bottom w:val="single" w:sz="4" w:space="0" w:color="auto"/>
              <w:right w:val="single" w:sz="4" w:space="0" w:color="auto"/>
            </w:tcBorders>
            <w:vAlign w:val="center"/>
          </w:tcPr>
          <w:p w:rsidR="00A92666" w:rsidRPr="00A664CD" w:rsidRDefault="00A92666" w:rsidP="00A92666">
            <w:pPr>
              <w:jc w:val="center"/>
              <w:rPr>
                <w:bCs/>
                <w:sz w:val="28"/>
                <w:szCs w:val="28"/>
              </w:rPr>
            </w:pPr>
          </w:p>
        </w:tc>
        <w:tc>
          <w:tcPr>
            <w:tcW w:w="2128" w:type="dxa"/>
            <w:tcBorders>
              <w:top w:val="single" w:sz="4" w:space="0" w:color="auto"/>
              <w:left w:val="single" w:sz="4" w:space="0" w:color="auto"/>
              <w:bottom w:val="single" w:sz="4" w:space="0" w:color="auto"/>
              <w:right w:val="single" w:sz="4" w:space="0" w:color="auto"/>
            </w:tcBorders>
            <w:vAlign w:val="center"/>
          </w:tcPr>
          <w:p w:rsidR="00A92666" w:rsidRPr="00A664CD" w:rsidRDefault="00A92666" w:rsidP="00A92666">
            <w:pPr>
              <w:jc w:val="center"/>
              <w:rPr>
                <w:bCs/>
                <w:sz w:val="28"/>
                <w:szCs w:val="28"/>
              </w:rPr>
            </w:pPr>
          </w:p>
        </w:tc>
        <w:tc>
          <w:tcPr>
            <w:tcW w:w="2910" w:type="dxa"/>
            <w:tcBorders>
              <w:top w:val="single" w:sz="4" w:space="0" w:color="auto"/>
              <w:left w:val="single" w:sz="4" w:space="0" w:color="auto"/>
              <w:bottom w:val="single" w:sz="4" w:space="0" w:color="auto"/>
              <w:right w:val="single" w:sz="4" w:space="0" w:color="auto"/>
            </w:tcBorders>
            <w:vAlign w:val="center"/>
          </w:tcPr>
          <w:p w:rsidR="00A92666" w:rsidRDefault="00A92666" w:rsidP="00A92666">
            <w:pPr>
              <w:jc w:val="center"/>
              <w:rPr>
                <w:sz w:val="28"/>
                <w:szCs w:val="28"/>
              </w:rPr>
            </w:pPr>
            <w:r w:rsidRPr="00DE2CE0">
              <w:rPr>
                <w:sz w:val="28"/>
                <w:szCs w:val="28"/>
              </w:rPr>
              <w:t>Степень защиты оболочки</w:t>
            </w:r>
          </w:p>
        </w:tc>
        <w:tc>
          <w:tcPr>
            <w:tcW w:w="2323" w:type="dxa"/>
            <w:tcBorders>
              <w:top w:val="single" w:sz="4" w:space="0" w:color="auto"/>
              <w:left w:val="single" w:sz="4" w:space="0" w:color="auto"/>
              <w:bottom w:val="single" w:sz="4" w:space="0" w:color="auto"/>
              <w:right w:val="single" w:sz="4" w:space="0" w:color="auto"/>
            </w:tcBorders>
            <w:vAlign w:val="center"/>
          </w:tcPr>
          <w:p w:rsidR="00A92666" w:rsidRDefault="00A92666" w:rsidP="00A92666">
            <w:pPr>
              <w:jc w:val="center"/>
              <w:rPr>
                <w:sz w:val="28"/>
                <w:szCs w:val="28"/>
              </w:rPr>
            </w:pPr>
            <w:r w:rsidRPr="00DE2CE0">
              <w:rPr>
                <w:sz w:val="28"/>
                <w:szCs w:val="28"/>
              </w:rPr>
              <w:t>IP44; IP54</w:t>
            </w:r>
          </w:p>
        </w:tc>
        <w:tc>
          <w:tcPr>
            <w:tcW w:w="1984" w:type="dxa"/>
            <w:tcBorders>
              <w:top w:val="single" w:sz="4" w:space="0" w:color="auto"/>
              <w:left w:val="single" w:sz="4" w:space="0" w:color="auto"/>
              <w:bottom w:val="single" w:sz="4" w:space="0" w:color="auto"/>
              <w:right w:val="single" w:sz="4" w:space="0" w:color="auto"/>
            </w:tcBorders>
            <w:vAlign w:val="center"/>
          </w:tcPr>
          <w:p w:rsidR="00A92666" w:rsidRDefault="00A92666" w:rsidP="00A92666">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A92666" w:rsidRDefault="00A92666" w:rsidP="00A92666">
            <w:pPr>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vAlign w:val="center"/>
          </w:tcPr>
          <w:p w:rsidR="00A92666" w:rsidRPr="00A664CD" w:rsidRDefault="00A92666" w:rsidP="00A92666">
            <w:pPr>
              <w:jc w:val="center"/>
              <w:rPr>
                <w:color w:val="2D2D2D"/>
                <w:spacing w:val="2"/>
                <w:sz w:val="28"/>
                <w:szCs w:val="28"/>
                <w:shd w:val="clear" w:color="auto" w:fill="FFFFFF"/>
              </w:rPr>
            </w:pPr>
          </w:p>
        </w:tc>
      </w:tr>
    </w:tbl>
    <w:p w:rsidR="00DD2E13" w:rsidRPr="00C720D2" w:rsidRDefault="00DD2E13" w:rsidP="00EE7918">
      <w:pPr>
        <w:ind w:left="142" w:firstLine="425"/>
        <w:contextualSpacing/>
        <w:jc w:val="both"/>
        <w:rPr>
          <w:sz w:val="28"/>
          <w:szCs w:val="28"/>
        </w:rPr>
      </w:pPr>
    </w:p>
    <w:p w:rsidR="00EE7918" w:rsidRPr="00C720D2" w:rsidRDefault="00EE7918" w:rsidP="00EE7918">
      <w:pPr>
        <w:ind w:left="142" w:firstLine="425"/>
        <w:contextualSpacing/>
        <w:jc w:val="both"/>
        <w:rPr>
          <w:sz w:val="28"/>
          <w:szCs w:val="28"/>
        </w:rPr>
      </w:pPr>
      <w:r w:rsidRPr="00C720D2">
        <w:rPr>
          <w:sz w:val="28"/>
          <w:szCs w:val="28"/>
        </w:rPr>
        <w:t xml:space="preserve">1. Участник закупки на основании изучения в полном объеме предмета аукциона, документации об аукционе, технической части и сметной документации (при наличии) должен предложить товары для поставки (производства работ) в соответствии с требованиями части 3 статьи 66 Федерального закона 44-ФЗ. При этом предложение по товарам, применяемым для производства работ, должно быть конкретным и соответствовать требованиям, установленным в документации об аукционе: в техническом задании (ТЗ), данном приложении к ТЗ. В разных разделах технического задания, в том числе в ведомости объемов работ и материалов, общих требованиях и данном приложении могут содержаться взаимно дополняющие друг друга </w:t>
      </w:r>
      <w:r w:rsidRPr="00C720D2">
        <w:rPr>
          <w:sz w:val="28"/>
          <w:szCs w:val="28"/>
        </w:rPr>
        <w:lastRenderedPageBreak/>
        <w:t xml:space="preserve">требования к конкретным показателям, анализируя которые, участник должен выбирать максимальные и/или минимальные значения показателей и показатели, значения которых не могут изменяться.  </w:t>
      </w:r>
    </w:p>
    <w:p w:rsidR="00EE7918" w:rsidRPr="00C720D2" w:rsidRDefault="00EE7918" w:rsidP="00EE7918">
      <w:pPr>
        <w:ind w:left="142" w:firstLine="425"/>
        <w:contextualSpacing/>
        <w:jc w:val="both"/>
        <w:rPr>
          <w:sz w:val="28"/>
          <w:szCs w:val="28"/>
        </w:rPr>
      </w:pPr>
      <w:r w:rsidRPr="00C720D2">
        <w:rPr>
          <w:sz w:val="28"/>
          <w:szCs w:val="28"/>
        </w:rPr>
        <w:t>Если в документации установлено требование о соответствии данного товара требованиям действующих ГОСТ, нормативной документации, то предложенный товар должен соответствовать как требованиям ГОСТ (как исходному, на который в документации имеется конкретное указание, так и сопутствующим ГОСТ, на которые имеются ссылки в исходном ГОСТ), так и требованиям документации об аукционе.</w:t>
      </w:r>
    </w:p>
    <w:p w:rsidR="00EE7918" w:rsidRPr="00C720D2" w:rsidRDefault="00EE7918" w:rsidP="00EE7918">
      <w:pPr>
        <w:ind w:left="142" w:firstLine="425"/>
        <w:contextualSpacing/>
        <w:jc w:val="both"/>
        <w:rPr>
          <w:sz w:val="28"/>
          <w:szCs w:val="28"/>
        </w:rPr>
      </w:pPr>
      <w:r w:rsidRPr="00C720D2">
        <w:rPr>
          <w:sz w:val="28"/>
          <w:szCs w:val="28"/>
        </w:rPr>
        <w:t>Участник размещения заказа представляет в любой удобной форме или по форме рекомендуемой заказчиком информацию о конкретных показателях товара (материала) используемого при выполнении работ, соответствующих значениям установленным документацией о электронном аукционе, а так же сведения о товарном знаке (его словесное обозначение) (при наличии), знаке обслуживания (при наличии), фирменном наименование (при наличии), патентах (при наличии), полезных моделях (при наличии), промышленных образцах (при наличии), наименование места происхождения товара или наименование производителя товара предлагаемого для использования товара (в случае отсутствия товарного знака – участнику размещения заказа рекомендуется отразить это в предоставляемых сведениях).</w:t>
      </w:r>
    </w:p>
    <w:p w:rsidR="00EE7918" w:rsidRPr="00C720D2" w:rsidRDefault="00EE7918" w:rsidP="00EE7918">
      <w:pPr>
        <w:ind w:left="142" w:firstLine="425"/>
        <w:contextualSpacing/>
        <w:jc w:val="both"/>
        <w:rPr>
          <w:sz w:val="28"/>
          <w:szCs w:val="28"/>
        </w:rPr>
      </w:pPr>
      <w:r w:rsidRPr="00C720D2">
        <w:rPr>
          <w:sz w:val="28"/>
          <w:szCs w:val="28"/>
        </w:rPr>
        <w:t>2. При подаче заявки Участник вправе представить сведения о сертификации продукции. Материалы, используемые при производстве работ должны иметь соответствующие сертификаты. Наличие соответствующих сертификатов при производстве работ обязательно.</w:t>
      </w:r>
    </w:p>
    <w:p w:rsidR="00EE7918" w:rsidRPr="00C720D2" w:rsidRDefault="00EE7918" w:rsidP="00EE7918">
      <w:pPr>
        <w:ind w:left="142" w:firstLine="425"/>
        <w:contextualSpacing/>
        <w:jc w:val="both"/>
        <w:rPr>
          <w:sz w:val="28"/>
          <w:szCs w:val="28"/>
        </w:rPr>
      </w:pPr>
      <w:r w:rsidRPr="00C720D2">
        <w:rPr>
          <w:sz w:val="28"/>
          <w:szCs w:val="28"/>
        </w:rPr>
        <w:t xml:space="preserve">3. Конкретные показатели, характеристики товара (материала) представляются в отношении каждого вида (типа) товара (материала) используемого при выполнении работ по предмету аукциона в электронной форме. </w:t>
      </w:r>
      <w:proofErr w:type="gramStart"/>
      <w:r w:rsidRPr="00C720D2">
        <w:rPr>
          <w:sz w:val="28"/>
          <w:szCs w:val="28"/>
        </w:rPr>
        <w:t>Минимальный и (или) максимальный показатель товара – под данными показателями заказчик понимает установленные в соответствии с частью 2 статьи 33 Федерального закона №44-ФЗ диапазонные значения, сопровождающиеся словами «от» (читается как более указанного значения), «до» (читается как менее указанного значения), знаками « - » (тире, дефис) (первое значения является минимальным показателем, второе – максимальным), «выше», «ниже», «не более», «не менее», «более», «менее» и аналогичные.</w:t>
      </w:r>
      <w:proofErr w:type="gramEnd"/>
      <w:r w:rsidRPr="00C720D2">
        <w:rPr>
          <w:sz w:val="28"/>
          <w:szCs w:val="28"/>
        </w:rPr>
        <w:t xml:space="preserve"> Предельные отклонения включают крайние значения, если не оговорено другое в данной инструкции. В данном случае участник размещения заказа при подготовке заявки должен указывать в ней конкретное значение показателя в соответствии с требованиями частью 3 статьи 66 Федерального закона №44-ФЗ. Показатель товара, значение которого не может изменяться - под данными показателями заказчик понимает установленные в соответствии с частью 2 статьи 33 Федерального закона №44-ФЗ значения показателей, которые для заказчика являются неизменными. Уточнения в заявках участников размещения заказа такие показатели не требуют. Подобные показатели обозначаются символом «*». Если в требованиях устанавливается диапазонный показатель, значение которого не может изменяться в ту или иную сторону, участником закупки должен быть предложен товар именно с таким значением показателя, если не указанное другое в данной инструкции. В случае указания в требуемом значении формулировки с учетом любых словоформ «диапазон», «интервал» участником должно быть представлено значение в виде интервала с четко определенной верхней и нижней границей </w:t>
      </w:r>
      <w:r w:rsidRPr="00C720D2">
        <w:rPr>
          <w:sz w:val="28"/>
          <w:szCs w:val="28"/>
        </w:rPr>
        <w:lastRenderedPageBreak/>
        <w:t>интервала. При этом использование формулировок "диапазон", " в диапазоне" не отменяют использование знаков "&lt;", "&gt;" а так же слов "от" и "до" в соответствии с правилами, описанными в данной инструкции.</w:t>
      </w:r>
    </w:p>
    <w:p w:rsidR="00EE7918" w:rsidRPr="00C720D2" w:rsidRDefault="00EE7918" w:rsidP="00EE7918">
      <w:pPr>
        <w:ind w:left="142" w:firstLine="425"/>
        <w:contextualSpacing/>
        <w:jc w:val="both"/>
        <w:rPr>
          <w:sz w:val="28"/>
          <w:szCs w:val="28"/>
        </w:rPr>
      </w:pPr>
      <w:r w:rsidRPr="00C720D2">
        <w:rPr>
          <w:sz w:val="28"/>
          <w:szCs w:val="28"/>
        </w:rPr>
        <w:t xml:space="preserve">Если в требованиях к материалам (товарам) устанавливается максимальный диапазонный показатель, наименование которого сопровождается словом «диапазон», с учетом всех словоформ, а значение такого показателя сопровождается фразами «не шире» или «уже», участником закупки должен быть предложен товар с диапазонным значением показателя, соответствующим заявленным требованиям, то есть точно таким же, либо попадающим в обозначенный диапазон (меньше значения), но без слов «не шире» или «уже». </w:t>
      </w:r>
    </w:p>
    <w:p w:rsidR="00EE7918" w:rsidRPr="00C720D2" w:rsidRDefault="00EE7918" w:rsidP="00EE7918">
      <w:pPr>
        <w:ind w:left="142" w:firstLine="425"/>
        <w:contextualSpacing/>
        <w:jc w:val="both"/>
        <w:rPr>
          <w:sz w:val="28"/>
          <w:szCs w:val="28"/>
        </w:rPr>
      </w:pPr>
      <w:r w:rsidRPr="00C720D2">
        <w:rPr>
          <w:sz w:val="28"/>
          <w:szCs w:val="28"/>
        </w:rPr>
        <w:t>Если в требованиях к материалам (товарам) устанавливается минимальный диапазонный показатель, наименование которого сопровождается словом «диапазон», с учетом всех словоформ, а значение такого показателя сопровождается фразами «шире» или «не уже», участником закупки должен быть предложен товар с точно таким же диапазонным значением либо значением, «поглощающим» (превышающим) заданный Заказчиком диапазон, но без слов «шире» или «не уже».</w:t>
      </w:r>
    </w:p>
    <w:p w:rsidR="00EE7918" w:rsidRPr="00C720D2" w:rsidRDefault="00EE7918" w:rsidP="00EE7918">
      <w:pPr>
        <w:ind w:left="142" w:firstLine="425"/>
        <w:contextualSpacing/>
        <w:jc w:val="both"/>
        <w:rPr>
          <w:sz w:val="28"/>
          <w:szCs w:val="28"/>
        </w:rPr>
      </w:pPr>
      <w:r w:rsidRPr="00C720D2">
        <w:rPr>
          <w:sz w:val="28"/>
          <w:szCs w:val="28"/>
        </w:rPr>
        <w:t xml:space="preserve">В случае перечисления характеристик через знаки «;», «/», слово «или» разделяющие товары (материалы), кроме обозначения единиц измерения и долей, необходимо выбрать один из указанных типов, видов, марок и т.п. товаров (материалов), и предоставить только для данного товара (материала) сведения о показателях качества. Знаки «,» «\» и «и» перечисляют типы, виды, марки и т.п. товаров (материалов) в отношении каждого из которых необходимо предоставить сведения о показателях качества. </w:t>
      </w:r>
      <w:r w:rsidR="00DD2E13" w:rsidRPr="00C720D2">
        <w:rPr>
          <w:sz w:val="28"/>
          <w:szCs w:val="28"/>
        </w:rPr>
        <w:t xml:space="preserve">В случае указания значений с использованием союзов «и/или» - участник закупки может указать как одно, так и оба значения, разделенные «и/или». </w:t>
      </w:r>
      <w:r w:rsidRPr="00C720D2">
        <w:rPr>
          <w:sz w:val="28"/>
          <w:szCs w:val="28"/>
        </w:rPr>
        <w:t xml:space="preserve">В случае указания диапазонной характеристики через знак «-», сопровождаемой словосочетанием «диапазон значений для выбора» участник должен указать конкретное значение, входящие в данный диапазон. Предельные отклонения включают крайние значения, если не оговорено другое. Если в Техническом задании в показателях (характеристиках) указаны слова «примерно» или «около», то диапазон данного слова может варьироваться в интервале ±5% от указанного значения Заказчиком, и не должны присутствовать в заявке участника в предлагаемых значениях показателях (характеристиках).  В случае если отклонения представлены со знаком «±» (плюс минус), то необходимо предоставить конкретные значения по положительному со знаком «+» (плюс) и отрицательному со знаком </w:t>
      </w:r>
      <w:proofErr w:type="gramStart"/>
      <w:r w:rsidRPr="00C720D2">
        <w:rPr>
          <w:sz w:val="28"/>
          <w:szCs w:val="28"/>
        </w:rPr>
        <w:t>«-</w:t>
      </w:r>
      <w:proofErr w:type="gramEnd"/>
      <w:r w:rsidRPr="00C720D2">
        <w:rPr>
          <w:sz w:val="28"/>
          <w:szCs w:val="28"/>
        </w:rPr>
        <w:t xml:space="preserve">»(минус) отклонению, нулевые отклонения являются недопустимыми. В случае указания интервалов значений показателей, сопровождающихся предлогами: «от» и/или «до» без слова «включительно», означает, что граничные значения конкретных показателей не могут являться соответствующими данному интервалу значений, так как данный интервал является интервалом с не включенными граничными значениями (за исключением температурных интервалов). В случае указания значений показателей, сопровождающихся союзами «и/или» означает, что участником закупки может быть указано или одно из двух значений или оба. Знак «≥» означает, что участник должен предоставить равное значение или же значение больше указанного. Знак «≤» означает, что участник должен предоставить равное значение или же значение меньше указанного. Знак «&lt;» означает, что участник должен предоставить значение меньше указанного, при этом пограничные значения не являются допустимыми. Знак «˃» означает, что участник должен предоставить значение больше указанного, при </w:t>
      </w:r>
      <w:r w:rsidRPr="00C720D2">
        <w:rPr>
          <w:sz w:val="28"/>
          <w:szCs w:val="28"/>
        </w:rPr>
        <w:lastRenderedPageBreak/>
        <w:t xml:space="preserve">этом пограничные значения не являются допустимыми. Указанные в виде десятичных дробных значений с точностью до какого-либо знака после запятой, являются принципиальными для Заказчика, в связи с чем участник должен при включении таких значений показателей в состав первой части заявки на участие в электронном аукционе учитывать точность округления и количество знаков после запятой. В случае, если участником в составе первой части заявки на участие в аукционе для того или иного показателя будет указана точность (меньше знаков после запятой), чем затребована Заказчиком, то Заказчик будет считать такой показатель не конкретным. </w:t>
      </w:r>
    </w:p>
    <w:p w:rsidR="00EE7918" w:rsidRPr="00C720D2" w:rsidRDefault="00EE7918" w:rsidP="00EE7918">
      <w:pPr>
        <w:ind w:left="142" w:firstLine="425"/>
        <w:contextualSpacing/>
        <w:jc w:val="both"/>
        <w:rPr>
          <w:sz w:val="28"/>
          <w:szCs w:val="28"/>
        </w:rPr>
      </w:pPr>
      <w:r w:rsidRPr="00C720D2">
        <w:rPr>
          <w:sz w:val="28"/>
          <w:szCs w:val="28"/>
        </w:rPr>
        <w:t>Участник закупки, при заполнении первой части заявки на участие в открытом аукционе в электронной форме, должен указать в первой части заявки на участие в аукционе в электронной форме «Конкретные показатели» без указания слов: «или эквивалент», «не более», «не менее», «должно быть», «должен иметь», «более», «менее», «или»,  «аналогичного типа», «не ниже», «ниже», «выше», «могут», «может иметь», «может быть», «ранее», «не ранее», «не выше», «не шире», «шире», «уже», «не уже», «меньше», «либо», «может использоваться», «может быть» (при указании в характеристиках словосочетания может использоваться, может быть, участник закупки должен указать один показатель на свой выбор), «не допускается» (и их производные), минимальные (и их производные), «аналог», «примерно», «можно», «для выбора», «преимущественно» и другие слова и обозначения, которые могут иметь неоднозначное толкование, а также математических знаков и символов, обозначающих такие слова. Если данный товар по данному показателю не нормируется, то участник в своей заявке должен указать «не нормируется», пропуски требований в заявке не допускаются.</w:t>
      </w:r>
    </w:p>
    <w:p w:rsidR="00EE7918" w:rsidRPr="00C720D2" w:rsidRDefault="00EE7918" w:rsidP="00EE7918">
      <w:pPr>
        <w:tabs>
          <w:tab w:val="left" w:pos="214"/>
        </w:tabs>
        <w:ind w:right="60" w:firstLine="514"/>
        <w:jc w:val="both"/>
        <w:rPr>
          <w:sz w:val="28"/>
          <w:szCs w:val="28"/>
        </w:rPr>
      </w:pPr>
      <w:r w:rsidRPr="00C720D2">
        <w:rPr>
          <w:sz w:val="28"/>
          <w:szCs w:val="28"/>
        </w:rPr>
        <w:t>Если Заказчиком установлено требование к размерам товара (материала) со словами «не более», «более», «менее», «не менее» без использования знака двоеточие «:», то такие требования установлены ко всем указанным размерам (длина, ширина, высота, толщина и т.д.). Если Заказчиком установлено требование к размерам товара (материала) со словами «не более», «более», «менее», «не менее» с использованием знака двоеточие «:», то такие требования установлены только к первому указанному размеру, остальные размеры в таком случае будут являться неизменяемыми. Показатели физико-механических свойств, а также иные качественные характеристики каждого товара (материала), в столбцах «Требуемый параметр» и «Требуемое значение» следует считать, как одно целое требование параметра с установленными требованиями, в связи с тем, что при различном выборе разрыва фразы (разделение требования одного показателя на два столбца, суть данного требования может быть кардинально изменена, а именно значения «не менее», «не более», «менее», «более»).</w:t>
      </w:r>
    </w:p>
    <w:p w:rsidR="00EE7918" w:rsidRPr="00C720D2" w:rsidRDefault="00EE7918" w:rsidP="00EE7918">
      <w:pPr>
        <w:ind w:left="142" w:firstLine="425"/>
        <w:contextualSpacing/>
        <w:jc w:val="both"/>
        <w:rPr>
          <w:sz w:val="28"/>
          <w:szCs w:val="28"/>
        </w:rPr>
      </w:pPr>
      <w:r w:rsidRPr="00C720D2">
        <w:rPr>
          <w:sz w:val="28"/>
          <w:szCs w:val="28"/>
        </w:rPr>
        <w:t>В случае отсутствия согласно нормативной документации или общепринятым обозначениям по каким-либо из применяемых при производстве работ наименований товаров сведений по требуемому параметру характеристик товара, в поле «Значение, предлагаемое участником» ставится прочерк либо «не нормируется».</w:t>
      </w:r>
    </w:p>
    <w:p w:rsidR="00EE7918" w:rsidRPr="00C720D2" w:rsidRDefault="00EE7918" w:rsidP="00EE7918">
      <w:pPr>
        <w:ind w:left="142" w:firstLine="425"/>
        <w:contextualSpacing/>
        <w:jc w:val="both"/>
        <w:rPr>
          <w:sz w:val="28"/>
          <w:szCs w:val="28"/>
        </w:rPr>
      </w:pPr>
      <w:r w:rsidRPr="00C720D2">
        <w:rPr>
          <w:sz w:val="28"/>
          <w:szCs w:val="28"/>
        </w:rPr>
        <w:t xml:space="preserve">Все материалы, должны строго соответствовать нормативным правовым документам Российской Федерации и иностранным техническим и нормативным стандартам в случае признания их на территории РФ. В качестве редакции нормативных правовых документов следует использовать их последние редакции. В том случае, если тот или иной нормативный документ является не действующим на момент размещения заказа, соответствующий товар (материал) должен </w:t>
      </w:r>
      <w:r w:rsidRPr="00C720D2">
        <w:rPr>
          <w:sz w:val="28"/>
          <w:szCs w:val="28"/>
        </w:rPr>
        <w:lastRenderedPageBreak/>
        <w:t>соответствовать требованиям, предъявляемым таким нормативным правовым документам с учетом не противоречия иным, действующим нормативным правовым документам. Участник закупки должен указать для соответствующей характеристики, требующейся в рамках документации об открытом аукционе в электронной форме, что требуемые ДОАЭФ параметры противоречат норме действующего нормативного правового документа, при наличии такого противоречия, и указать значение такой характеристики согласно нормам действующего нормативного правового документа с указанием его официального названия.</w:t>
      </w:r>
    </w:p>
    <w:p w:rsidR="00EE7918" w:rsidRPr="00A664CD" w:rsidRDefault="00EE7918" w:rsidP="00EE7918">
      <w:pPr>
        <w:ind w:left="142" w:firstLine="425"/>
        <w:jc w:val="both"/>
        <w:rPr>
          <w:i/>
          <w:sz w:val="28"/>
          <w:szCs w:val="28"/>
          <w:u w:val="single"/>
          <w:lang w:eastAsia="en-US"/>
        </w:rPr>
      </w:pPr>
      <w:r w:rsidRPr="00C720D2">
        <w:rPr>
          <w:sz w:val="28"/>
          <w:szCs w:val="28"/>
        </w:rPr>
        <w:t>Если требованиях к товарам (материалам) используемых для производства работ присутствуют указания на товарные знаки, марки товаров, допускается использование эквивалентов таких товаров, соответствующих качественным характеристикам, указанным в настоящих требованиях. Участник в составе своей заявки должен представить конкретные показатели используемого товара, соответствующие значениям, установленным документацией об аукционе, и указание на товарный знак (его словесное обозначение), знак обслуживания, фирменное наименование, патенты, полезные модели, промышленные образцы, наименование места происхождения товара или наименование производителя товара. В случае использования при выполнении работ эквивалента товара, указанного в документации, необходимо указать товарный знак (при наличии), знак обслуживания, фирменное наименование, патенты, полезные модели, промышленные образцы, наименование места происхождения товара предложенной продукции, однозначно определяющий товар, и значения по соответствующим показателям эквивалентности товара, которые будут использованы при выполнении работ. В случае использования при выполнении работ товара, указанного в документации, необходимо подтвердить это путем указания соответствующего товарного знака продукции, однозначно определяющего товар, с указанием марки, модели.</w:t>
      </w:r>
    </w:p>
    <w:p w:rsidR="00EE7918" w:rsidRPr="00A664CD" w:rsidRDefault="00EE7918" w:rsidP="00EE7918">
      <w:pPr>
        <w:ind w:left="142" w:firstLine="425"/>
        <w:jc w:val="both"/>
        <w:rPr>
          <w:i/>
          <w:sz w:val="28"/>
          <w:szCs w:val="28"/>
          <w:u w:val="single"/>
          <w:lang w:eastAsia="en-US"/>
        </w:rPr>
      </w:pPr>
    </w:p>
    <w:p w:rsidR="00250654" w:rsidRPr="00A664CD" w:rsidRDefault="00250654" w:rsidP="00745254">
      <w:pPr>
        <w:ind w:firstLine="507"/>
        <w:rPr>
          <w:i/>
          <w:sz w:val="28"/>
          <w:szCs w:val="28"/>
          <w:lang w:eastAsia="en-US"/>
        </w:rPr>
      </w:pPr>
    </w:p>
    <w:sectPr w:rsidR="00250654" w:rsidRPr="00A664CD" w:rsidSect="00250654">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AvantGardeCTT">
    <w:altName w:val="Arial"/>
    <w:panose1 w:val="00000000000000000000"/>
    <w:charset w:val="CC"/>
    <w:family w:val="swiss"/>
    <w:notTrueType/>
    <w:pitch w:val="default"/>
    <w:sig w:usb0="00000001"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hybridMultilevel"/>
    <w:tmpl w:val="66334872"/>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15A0B4B"/>
    <w:multiLevelType w:val="multilevel"/>
    <w:tmpl w:val="EFAC4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8A05FC9"/>
    <w:multiLevelType w:val="multilevel"/>
    <w:tmpl w:val="D3D08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95744D"/>
    <w:multiLevelType w:val="multilevel"/>
    <w:tmpl w:val="E8CA1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B402C00"/>
    <w:multiLevelType w:val="multilevel"/>
    <w:tmpl w:val="855EE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C57D35"/>
    <w:multiLevelType w:val="multilevel"/>
    <w:tmpl w:val="65307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0ED21FE"/>
    <w:multiLevelType w:val="hybridMultilevel"/>
    <w:tmpl w:val="390CFDA4"/>
    <w:lvl w:ilvl="0" w:tplc="04190001">
      <w:start w:val="1"/>
      <w:numFmt w:val="bullet"/>
      <w:lvlText w:val=""/>
      <w:lvlJc w:val="left"/>
      <w:pPr>
        <w:tabs>
          <w:tab w:val="num" w:pos="1155"/>
        </w:tabs>
        <w:ind w:left="1155" w:hanging="360"/>
      </w:pPr>
      <w:rPr>
        <w:rFonts w:ascii="Symbol" w:hAnsi="Symbol" w:hint="default"/>
      </w:rPr>
    </w:lvl>
    <w:lvl w:ilvl="1" w:tplc="04190003">
      <w:start w:val="1"/>
      <w:numFmt w:val="bullet"/>
      <w:lvlText w:val="o"/>
      <w:lvlJc w:val="left"/>
      <w:pPr>
        <w:tabs>
          <w:tab w:val="num" w:pos="1875"/>
        </w:tabs>
        <w:ind w:left="1875" w:hanging="360"/>
      </w:pPr>
      <w:rPr>
        <w:rFonts w:ascii="Courier New" w:hAnsi="Courier New" w:cs="Courier New" w:hint="default"/>
      </w:rPr>
    </w:lvl>
    <w:lvl w:ilvl="2" w:tplc="04190005">
      <w:start w:val="1"/>
      <w:numFmt w:val="bullet"/>
      <w:lvlText w:val=""/>
      <w:lvlJc w:val="left"/>
      <w:pPr>
        <w:tabs>
          <w:tab w:val="num" w:pos="2595"/>
        </w:tabs>
        <w:ind w:left="2595" w:hanging="360"/>
      </w:pPr>
      <w:rPr>
        <w:rFonts w:ascii="Wingdings" w:hAnsi="Wingdings" w:hint="default"/>
      </w:rPr>
    </w:lvl>
    <w:lvl w:ilvl="3" w:tplc="04190001">
      <w:start w:val="1"/>
      <w:numFmt w:val="bullet"/>
      <w:lvlText w:val=""/>
      <w:lvlJc w:val="left"/>
      <w:pPr>
        <w:tabs>
          <w:tab w:val="num" w:pos="3315"/>
        </w:tabs>
        <w:ind w:left="3315" w:hanging="360"/>
      </w:pPr>
      <w:rPr>
        <w:rFonts w:ascii="Symbol" w:hAnsi="Symbol" w:hint="default"/>
      </w:rPr>
    </w:lvl>
    <w:lvl w:ilvl="4" w:tplc="04190003">
      <w:start w:val="1"/>
      <w:numFmt w:val="bullet"/>
      <w:lvlText w:val="o"/>
      <w:lvlJc w:val="left"/>
      <w:pPr>
        <w:tabs>
          <w:tab w:val="num" w:pos="4035"/>
        </w:tabs>
        <w:ind w:left="4035" w:hanging="360"/>
      </w:pPr>
      <w:rPr>
        <w:rFonts w:ascii="Courier New" w:hAnsi="Courier New" w:cs="Courier New" w:hint="default"/>
      </w:rPr>
    </w:lvl>
    <w:lvl w:ilvl="5" w:tplc="04190005">
      <w:start w:val="1"/>
      <w:numFmt w:val="bullet"/>
      <w:lvlText w:val=""/>
      <w:lvlJc w:val="left"/>
      <w:pPr>
        <w:tabs>
          <w:tab w:val="num" w:pos="4755"/>
        </w:tabs>
        <w:ind w:left="4755" w:hanging="360"/>
      </w:pPr>
      <w:rPr>
        <w:rFonts w:ascii="Wingdings" w:hAnsi="Wingdings" w:hint="default"/>
      </w:rPr>
    </w:lvl>
    <w:lvl w:ilvl="6" w:tplc="04190001">
      <w:start w:val="1"/>
      <w:numFmt w:val="bullet"/>
      <w:lvlText w:val=""/>
      <w:lvlJc w:val="left"/>
      <w:pPr>
        <w:tabs>
          <w:tab w:val="num" w:pos="5475"/>
        </w:tabs>
        <w:ind w:left="5475" w:hanging="360"/>
      </w:pPr>
      <w:rPr>
        <w:rFonts w:ascii="Symbol" w:hAnsi="Symbol" w:hint="default"/>
      </w:rPr>
    </w:lvl>
    <w:lvl w:ilvl="7" w:tplc="04190003">
      <w:start w:val="1"/>
      <w:numFmt w:val="bullet"/>
      <w:lvlText w:val="o"/>
      <w:lvlJc w:val="left"/>
      <w:pPr>
        <w:tabs>
          <w:tab w:val="num" w:pos="6195"/>
        </w:tabs>
        <w:ind w:left="6195" w:hanging="360"/>
      </w:pPr>
      <w:rPr>
        <w:rFonts w:ascii="Courier New" w:hAnsi="Courier New" w:cs="Courier New" w:hint="default"/>
      </w:rPr>
    </w:lvl>
    <w:lvl w:ilvl="8" w:tplc="04190005">
      <w:start w:val="1"/>
      <w:numFmt w:val="bullet"/>
      <w:lvlText w:val=""/>
      <w:lvlJc w:val="left"/>
      <w:pPr>
        <w:tabs>
          <w:tab w:val="num" w:pos="6915"/>
        </w:tabs>
        <w:ind w:left="6915" w:hanging="360"/>
      </w:pPr>
      <w:rPr>
        <w:rFonts w:ascii="Wingdings" w:hAnsi="Wingdings" w:hint="default"/>
      </w:rPr>
    </w:lvl>
  </w:abstractNum>
  <w:abstractNum w:abstractNumId="7">
    <w:nsid w:val="3D941E0C"/>
    <w:multiLevelType w:val="multilevel"/>
    <w:tmpl w:val="DE34F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C5C3766"/>
    <w:multiLevelType w:val="multilevel"/>
    <w:tmpl w:val="F4144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BEC46AC"/>
    <w:multiLevelType w:val="multilevel"/>
    <w:tmpl w:val="EF9AB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6F815E1"/>
    <w:multiLevelType w:val="multilevel"/>
    <w:tmpl w:val="00D8C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11749F3"/>
    <w:multiLevelType w:val="multilevel"/>
    <w:tmpl w:val="768E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4"/>
  </w:num>
  <w:num w:numId="3">
    <w:abstractNumId w:val="8"/>
  </w:num>
  <w:num w:numId="4">
    <w:abstractNumId w:val="7"/>
  </w:num>
  <w:num w:numId="5">
    <w:abstractNumId w:val="10"/>
  </w:num>
  <w:num w:numId="6">
    <w:abstractNumId w:val="5"/>
  </w:num>
  <w:num w:numId="7">
    <w:abstractNumId w:val="9"/>
  </w:num>
  <w:num w:numId="8">
    <w:abstractNumId w:val="2"/>
  </w:num>
  <w:num w:numId="9">
    <w:abstractNumId w:val="6"/>
  </w:num>
  <w:num w:numId="10">
    <w:abstractNumId w:val="1"/>
  </w:num>
  <w:num w:numId="11">
    <w:abstractNumId w:val="1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654"/>
    <w:rsid w:val="0000113C"/>
    <w:rsid w:val="00001998"/>
    <w:rsid w:val="00007F5E"/>
    <w:rsid w:val="00014510"/>
    <w:rsid w:val="000158FE"/>
    <w:rsid w:val="000164D2"/>
    <w:rsid w:val="00020321"/>
    <w:rsid w:val="00022A06"/>
    <w:rsid w:val="00024287"/>
    <w:rsid w:val="00032721"/>
    <w:rsid w:val="00032794"/>
    <w:rsid w:val="00035CA3"/>
    <w:rsid w:val="00043F69"/>
    <w:rsid w:val="00044A65"/>
    <w:rsid w:val="00045E7D"/>
    <w:rsid w:val="0005351B"/>
    <w:rsid w:val="0005472C"/>
    <w:rsid w:val="000553A9"/>
    <w:rsid w:val="00060367"/>
    <w:rsid w:val="000653D7"/>
    <w:rsid w:val="00071CAE"/>
    <w:rsid w:val="00085723"/>
    <w:rsid w:val="00085C31"/>
    <w:rsid w:val="000913B4"/>
    <w:rsid w:val="000927C4"/>
    <w:rsid w:val="00094F32"/>
    <w:rsid w:val="00095527"/>
    <w:rsid w:val="000A0096"/>
    <w:rsid w:val="000A384B"/>
    <w:rsid w:val="000A4AD7"/>
    <w:rsid w:val="000A5417"/>
    <w:rsid w:val="000B0B72"/>
    <w:rsid w:val="000B38FA"/>
    <w:rsid w:val="000B4EFE"/>
    <w:rsid w:val="000C4EA8"/>
    <w:rsid w:val="000C5DCB"/>
    <w:rsid w:val="000D3117"/>
    <w:rsid w:val="000E1720"/>
    <w:rsid w:val="000E2C65"/>
    <w:rsid w:val="000E7DF7"/>
    <w:rsid w:val="000F0406"/>
    <w:rsid w:val="000F0CB8"/>
    <w:rsid w:val="000F0D3E"/>
    <w:rsid w:val="000F4E62"/>
    <w:rsid w:val="000F557E"/>
    <w:rsid w:val="001048F1"/>
    <w:rsid w:val="00113C51"/>
    <w:rsid w:val="00115A4A"/>
    <w:rsid w:val="001174B1"/>
    <w:rsid w:val="00117D63"/>
    <w:rsid w:val="0012264F"/>
    <w:rsid w:val="00122EA2"/>
    <w:rsid w:val="00123992"/>
    <w:rsid w:val="0012488F"/>
    <w:rsid w:val="00126460"/>
    <w:rsid w:val="00126719"/>
    <w:rsid w:val="00130B21"/>
    <w:rsid w:val="00131DD5"/>
    <w:rsid w:val="00135F9C"/>
    <w:rsid w:val="00140222"/>
    <w:rsid w:val="00140453"/>
    <w:rsid w:val="0014281B"/>
    <w:rsid w:val="00151673"/>
    <w:rsid w:val="00151AA1"/>
    <w:rsid w:val="00154BBA"/>
    <w:rsid w:val="00155669"/>
    <w:rsid w:val="00161AF9"/>
    <w:rsid w:val="00163370"/>
    <w:rsid w:val="00163A8D"/>
    <w:rsid w:val="00164C33"/>
    <w:rsid w:val="001658CE"/>
    <w:rsid w:val="00167964"/>
    <w:rsid w:val="0017010E"/>
    <w:rsid w:val="0017173A"/>
    <w:rsid w:val="00172CDA"/>
    <w:rsid w:val="00177B19"/>
    <w:rsid w:val="0018104C"/>
    <w:rsid w:val="00181AB9"/>
    <w:rsid w:val="001823C2"/>
    <w:rsid w:val="00185B05"/>
    <w:rsid w:val="0019183D"/>
    <w:rsid w:val="001927BF"/>
    <w:rsid w:val="00192895"/>
    <w:rsid w:val="00195B10"/>
    <w:rsid w:val="00195D2D"/>
    <w:rsid w:val="001A04C4"/>
    <w:rsid w:val="001A22C6"/>
    <w:rsid w:val="001B07C3"/>
    <w:rsid w:val="001B2279"/>
    <w:rsid w:val="001B4D43"/>
    <w:rsid w:val="001B50CE"/>
    <w:rsid w:val="001B69EE"/>
    <w:rsid w:val="001C4B19"/>
    <w:rsid w:val="001C751C"/>
    <w:rsid w:val="001C7990"/>
    <w:rsid w:val="001D09BD"/>
    <w:rsid w:val="001D0E6F"/>
    <w:rsid w:val="001D1369"/>
    <w:rsid w:val="001D3384"/>
    <w:rsid w:val="001D4B86"/>
    <w:rsid w:val="001E15E4"/>
    <w:rsid w:val="001E55BF"/>
    <w:rsid w:val="001E6BE5"/>
    <w:rsid w:val="001F172D"/>
    <w:rsid w:val="001F6D11"/>
    <w:rsid w:val="001F7674"/>
    <w:rsid w:val="002054DB"/>
    <w:rsid w:val="00212B99"/>
    <w:rsid w:val="00215822"/>
    <w:rsid w:val="002249F3"/>
    <w:rsid w:val="00224A2D"/>
    <w:rsid w:val="00232FEC"/>
    <w:rsid w:val="0023333D"/>
    <w:rsid w:val="00233B4C"/>
    <w:rsid w:val="002416D7"/>
    <w:rsid w:val="00241FCA"/>
    <w:rsid w:val="00243A63"/>
    <w:rsid w:val="00250654"/>
    <w:rsid w:val="002574EF"/>
    <w:rsid w:val="00261791"/>
    <w:rsid w:val="00262B0E"/>
    <w:rsid w:val="00271645"/>
    <w:rsid w:val="00272AE3"/>
    <w:rsid w:val="00275856"/>
    <w:rsid w:val="002815CD"/>
    <w:rsid w:val="002846F0"/>
    <w:rsid w:val="00284867"/>
    <w:rsid w:val="00290F48"/>
    <w:rsid w:val="00291928"/>
    <w:rsid w:val="00295486"/>
    <w:rsid w:val="002A24A1"/>
    <w:rsid w:val="002A41FD"/>
    <w:rsid w:val="002B0096"/>
    <w:rsid w:val="002B54C9"/>
    <w:rsid w:val="002C3659"/>
    <w:rsid w:val="002D0A22"/>
    <w:rsid w:val="002D379F"/>
    <w:rsid w:val="002D5753"/>
    <w:rsid w:val="002D6461"/>
    <w:rsid w:val="002E1BAB"/>
    <w:rsid w:val="002E281D"/>
    <w:rsid w:val="002E574B"/>
    <w:rsid w:val="002E5D7A"/>
    <w:rsid w:val="002F0325"/>
    <w:rsid w:val="002F3BD8"/>
    <w:rsid w:val="002F7533"/>
    <w:rsid w:val="00300745"/>
    <w:rsid w:val="0030149A"/>
    <w:rsid w:val="00301CBE"/>
    <w:rsid w:val="00306423"/>
    <w:rsid w:val="00306F5B"/>
    <w:rsid w:val="0031262E"/>
    <w:rsid w:val="00314A78"/>
    <w:rsid w:val="003173B0"/>
    <w:rsid w:val="00317770"/>
    <w:rsid w:val="00324D99"/>
    <w:rsid w:val="0032582E"/>
    <w:rsid w:val="00330BE6"/>
    <w:rsid w:val="00334659"/>
    <w:rsid w:val="00334F70"/>
    <w:rsid w:val="003350A7"/>
    <w:rsid w:val="003366D1"/>
    <w:rsid w:val="00341FD6"/>
    <w:rsid w:val="0034503D"/>
    <w:rsid w:val="00346692"/>
    <w:rsid w:val="003507EB"/>
    <w:rsid w:val="00357289"/>
    <w:rsid w:val="003609F7"/>
    <w:rsid w:val="00361506"/>
    <w:rsid w:val="00361DAE"/>
    <w:rsid w:val="00365200"/>
    <w:rsid w:val="00366D09"/>
    <w:rsid w:val="00371F40"/>
    <w:rsid w:val="00373EB5"/>
    <w:rsid w:val="00374152"/>
    <w:rsid w:val="003777D9"/>
    <w:rsid w:val="003811E9"/>
    <w:rsid w:val="0038358D"/>
    <w:rsid w:val="00385D92"/>
    <w:rsid w:val="00390CA1"/>
    <w:rsid w:val="00390DD7"/>
    <w:rsid w:val="00393F45"/>
    <w:rsid w:val="0039493D"/>
    <w:rsid w:val="0039671A"/>
    <w:rsid w:val="003A42F2"/>
    <w:rsid w:val="003A4D6E"/>
    <w:rsid w:val="003A50C5"/>
    <w:rsid w:val="003A58AA"/>
    <w:rsid w:val="003A6575"/>
    <w:rsid w:val="003B6186"/>
    <w:rsid w:val="003C0889"/>
    <w:rsid w:val="003C169E"/>
    <w:rsid w:val="003D102D"/>
    <w:rsid w:val="003D2EB1"/>
    <w:rsid w:val="003D3B27"/>
    <w:rsid w:val="003D50B5"/>
    <w:rsid w:val="003E73AE"/>
    <w:rsid w:val="003F0E0C"/>
    <w:rsid w:val="003F1E49"/>
    <w:rsid w:val="003F25FB"/>
    <w:rsid w:val="003F2989"/>
    <w:rsid w:val="003F7E59"/>
    <w:rsid w:val="00402194"/>
    <w:rsid w:val="004023A5"/>
    <w:rsid w:val="00403C21"/>
    <w:rsid w:val="0040667B"/>
    <w:rsid w:val="00410D0C"/>
    <w:rsid w:val="00413578"/>
    <w:rsid w:val="00415158"/>
    <w:rsid w:val="00417BE0"/>
    <w:rsid w:val="00417D40"/>
    <w:rsid w:val="00420425"/>
    <w:rsid w:val="00421666"/>
    <w:rsid w:val="00421866"/>
    <w:rsid w:val="00422DCB"/>
    <w:rsid w:val="00422EE2"/>
    <w:rsid w:val="004240D0"/>
    <w:rsid w:val="00425018"/>
    <w:rsid w:val="00426024"/>
    <w:rsid w:val="00427166"/>
    <w:rsid w:val="00431378"/>
    <w:rsid w:val="0043375D"/>
    <w:rsid w:val="00435C3D"/>
    <w:rsid w:val="00443A16"/>
    <w:rsid w:val="004460F8"/>
    <w:rsid w:val="00446FCE"/>
    <w:rsid w:val="00447E2E"/>
    <w:rsid w:val="00450FD4"/>
    <w:rsid w:val="0045323C"/>
    <w:rsid w:val="0046106F"/>
    <w:rsid w:val="00462A46"/>
    <w:rsid w:val="00473257"/>
    <w:rsid w:val="00480150"/>
    <w:rsid w:val="00480416"/>
    <w:rsid w:val="00482970"/>
    <w:rsid w:val="004831FD"/>
    <w:rsid w:val="00484598"/>
    <w:rsid w:val="00486D7F"/>
    <w:rsid w:val="00490366"/>
    <w:rsid w:val="00492D14"/>
    <w:rsid w:val="00495960"/>
    <w:rsid w:val="004A093C"/>
    <w:rsid w:val="004A0B6A"/>
    <w:rsid w:val="004A323A"/>
    <w:rsid w:val="004A451B"/>
    <w:rsid w:val="004A48BE"/>
    <w:rsid w:val="004A534C"/>
    <w:rsid w:val="004A6BDD"/>
    <w:rsid w:val="004B079A"/>
    <w:rsid w:val="004C10EC"/>
    <w:rsid w:val="004C389A"/>
    <w:rsid w:val="004D0433"/>
    <w:rsid w:val="004D5835"/>
    <w:rsid w:val="004D5A89"/>
    <w:rsid w:val="004D6A8F"/>
    <w:rsid w:val="004E2F87"/>
    <w:rsid w:val="004E4885"/>
    <w:rsid w:val="004E7DAD"/>
    <w:rsid w:val="004F134E"/>
    <w:rsid w:val="00503B74"/>
    <w:rsid w:val="00503CA7"/>
    <w:rsid w:val="00507950"/>
    <w:rsid w:val="005239A1"/>
    <w:rsid w:val="00527E21"/>
    <w:rsid w:val="005322F2"/>
    <w:rsid w:val="0053364B"/>
    <w:rsid w:val="00533E6E"/>
    <w:rsid w:val="0053448B"/>
    <w:rsid w:val="005358DA"/>
    <w:rsid w:val="00542FFE"/>
    <w:rsid w:val="00554AA7"/>
    <w:rsid w:val="00557A65"/>
    <w:rsid w:val="00557E6E"/>
    <w:rsid w:val="00563C5B"/>
    <w:rsid w:val="00565FF2"/>
    <w:rsid w:val="00567B70"/>
    <w:rsid w:val="005704BC"/>
    <w:rsid w:val="00570B9E"/>
    <w:rsid w:val="0057664D"/>
    <w:rsid w:val="0057739D"/>
    <w:rsid w:val="00587E41"/>
    <w:rsid w:val="005917AB"/>
    <w:rsid w:val="005A2170"/>
    <w:rsid w:val="005A5603"/>
    <w:rsid w:val="005B00E0"/>
    <w:rsid w:val="005B1216"/>
    <w:rsid w:val="005B4224"/>
    <w:rsid w:val="005B609F"/>
    <w:rsid w:val="005B6249"/>
    <w:rsid w:val="005B64C4"/>
    <w:rsid w:val="005C4C06"/>
    <w:rsid w:val="005D20F4"/>
    <w:rsid w:val="005D55AC"/>
    <w:rsid w:val="005D60BA"/>
    <w:rsid w:val="005D6F54"/>
    <w:rsid w:val="005E0710"/>
    <w:rsid w:val="005E4264"/>
    <w:rsid w:val="005F116C"/>
    <w:rsid w:val="005F3A64"/>
    <w:rsid w:val="005F4ECB"/>
    <w:rsid w:val="005F7ABB"/>
    <w:rsid w:val="006022AB"/>
    <w:rsid w:val="0061339F"/>
    <w:rsid w:val="006153A3"/>
    <w:rsid w:val="00621AAB"/>
    <w:rsid w:val="00624E2C"/>
    <w:rsid w:val="00635EED"/>
    <w:rsid w:val="006370B5"/>
    <w:rsid w:val="00637CCD"/>
    <w:rsid w:val="00642E73"/>
    <w:rsid w:val="00651D1F"/>
    <w:rsid w:val="00654B44"/>
    <w:rsid w:val="0065640E"/>
    <w:rsid w:val="00656841"/>
    <w:rsid w:val="00657836"/>
    <w:rsid w:val="00657CE5"/>
    <w:rsid w:val="00657DB7"/>
    <w:rsid w:val="00661942"/>
    <w:rsid w:val="0066287A"/>
    <w:rsid w:val="00665A3E"/>
    <w:rsid w:val="006677C7"/>
    <w:rsid w:val="00670275"/>
    <w:rsid w:val="006702FD"/>
    <w:rsid w:val="00670FEA"/>
    <w:rsid w:val="00683D3A"/>
    <w:rsid w:val="00693BF8"/>
    <w:rsid w:val="00694170"/>
    <w:rsid w:val="00694E2D"/>
    <w:rsid w:val="006A76E4"/>
    <w:rsid w:val="006B0E99"/>
    <w:rsid w:val="006C12D1"/>
    <w:rsid w:val="006C5A50"/>
    <w:rsid w:val="006C5FE9"/>
    <w:rsid w:val="006C6A6D"/>
    <w:rsid w:val="006C7506"/>
    <w:rsid w:val="006D2EC1"/>
    <w:rsid w:val="006D45A2"/>
    <w:rsid w:val="006F0398"/>
    <w:rsid w:val="006F26BB"/>
    <w:rsid w:val="006F4DA0"/>
    <w:rsid w:val="00700200"/>
    <w:rsid w:val="00700CCC"/>
    <w:rsid w:val="007046EC"/>
    <w:rsid w:val="00707027"/>
    <w:rsid w:val="007132C4"/>
    <w:rsid w:val="007133B2"/>
    <w:rsid w:val="00717EE8"/>
    <w:rsid w:val="00720EF1"/>
    <w:rsid w:val="0072241C"/>
    <w:rsid w:val="00727223"/>
    <w:rsid w:val="007306FD"/>
    <w:rsid w:val="00735EE9"/>
    <w:rsid w:val="00741CD6"/>
    <w:rsid w:val="007448B5"/>
    <w:rsid w:val="00745254"/>
    <w:rsid w:val="007469F1"/>
    <w:rsid w:val="007531E1"/>
    <w:rsid w:val="00755897"/>
    <w:rsid w:val="007560DB"/>
    <w:rsid w:val="0075644C"/>
    <w:rsid w:val="00756495"/>
    <w:rsid w:val="007566F2"/>
    <w:rsid w:val="0076084F"/>
    <w:rsid w:val="007618C5"/>
    <w:rsid w:val="00772EC8"/>
    <w:rsid w:val="00772FF2"/>
    <w:rsid w:val="00773DDC"/>
    <w:rsid w:val="00774DFC"/>
    <w:rsid w:val="0077569B"/>
    <w:rsid w:val="00780035"/>
    <w:rsid w:val="00782E3D"/>
    <w:rsid w:val="0078707B"/>
    <w:rsid w:val="00790157"/>
    <w:rsid w:val="007955B4"/>
    <w:rsid w:val="0079696B"/>
    <w:rsid w:val="007A2A8F"/>
    <w:rsid w:val="007B252F"/>
    <w:rsid w:val="007B3227"/>
    <w:rsid w:val="007B4EBA"/>
    <w:rsid w:val="007B6FE7"/>
    <w:rsid w:val="007B7655"/>
    <w:rsid w:val="007B7CBF"/>
    <w:rsid w:val="007C40BC"/>
    <w:rsid w:val="007C4774"/>
    <w:rsid w:val="007C590A"/>
    <w:rsid w:val="007D1A83"/>
    <w:rsid w:val="007D2193"/>
    <w:rsid w:val="007D41E1"/>
    <w:rsid w:val="007E1D2B"/>
    <w:rsid w:val="007E3928"/>
    <w:rsid w:val="007F052E"/>
    <w:rsid w:val="007F1327"/>
    <w:rsid w:val="007F4540"/>
    <w:rsid w:val="007F5DF2"/>
    <w:rsid w:val="007F6B22"/>
    <w:rsid w:val="00800A34"/>
    <w:rsid w:val="008033BB"/>
    <w:rsid w:val="00804111"/>
    <w:rsid w:val="00804DD0"/>
    <w:rsid w:val="00805899"/>
    <w:rsid w:val="00805D5F"/>
    <w:rsid w:val="00806D79"/>
    <w:rsid w:val="00807777"/>
    <w:rsid w:val="0080777C"/>
    <w:rsid w:val="00807884"/>
    <w:rsid w:val="00807EA8"/>
    <w:rsid w:val="008132AA"/>
    <w:rsid w:val="0081413B"/>
    <w:rsid w:val="008141FB"/>
    <w:rsid w:val="00830630"/>
    <w:rsid w:val="008312E7"/>
    <w:rsid w:val="00831FE8"/>
    <w:rsid w:val="0083593A"/>
    <w:rsid w:val="00835EC6"/>
    <w:rsid w:val="0083660A"/>
    <w:rsid w:val="00840795"/>
    <w:rsid w:val="00843666"/>
    <w:rsid w:val="00843A86"/>
    <w:rsid w:val="00844150"/>
    <w:rsid w:val="00844ACA"/>
    <w:rsid w:val="00844BB8"/>
    <w:rsid w:val="00851916"/>
    <w:rsid w:val="008538EF"/>
    <w:rsid w:val="0085592E"/>
    <w:rsid w:val="00860598"/>
    <w:rsid w:val="0086207C"/>
    <w:rsid w:val="00863295"/>
    <w:rsid w:val="00864B4F"/>
    <w:rsid w:val="00872797"/>
    <w:rsid w:val="0087339F"/>
    <w:rsid w:val="00875FFE"/>
    <w:rsid w:val="00880CD4"/>
    <w:rsid w:val="00882034"/>
    <w:rsid w:val="00882F2F"/>
    <w:rsid w:val="00883415"/>
    <w:rsid w:val="00884882"/>
    <w:rsid w:val="00886057"/>
    <w:rsid w:val="008873DC"/>
    <w:rsid w:val="00890C22"/>
    <w:rsid w:val="00894AF7"/>
    <w:rsid w:val="0089714D"/>
    <w:rsid w:val="008A3C12"/>
    <w:rsid w:val="008A602A"/>
    <w:rsid w:val="008B0CAB"/>
    <w:rsid w:val="008B160B"/>
    <w:rsid w:val="008B45AE"/>
    <w:rsid w:val="008C4EC7"/>
    <w:rsid w:val="008C663B"/>
    <w:rsid w:val="008C78EF"/>
    <w:rsid w:val="008D4EF4"/>
    <w:rsid w:val="008E205A"/>
    <w:rsid w:val="008E28E2"/>
    <w:rsid w:val="008E63E7"/>
    <w:rsid w:val="008E76CA"/>
    <w:rsid w:val="008F09BD"/>
    <w:rsid w:val="008F0B97"/>
    <w:rsid w:val="00901AE5"/>
    <w:rsid w:val="00902D79"/>
    <w:rsid w:val="009074A3"/>
    <w:rsid w:val="009114D7"/>
    <w:rsid w:val="00923680"/>
    <w:rsid w:val="00925262"/>
    <w:rsid w:val="00925628"/>
    <w:rsid w:val="00930055"/>
    <w:rsid w:val="00932F4E"/>
    <w:rsid w:val="00935996"/>
    <w:rsid w:val="00935AAD"/>
    <w:rsid w:val="00941CC9"/>
    <w:rsid w:val="0095056C"/>
    <w:rsid w:val="009514F4"/>
    <w:rsid w:val="00956215"/>
    <w:rsid w:val="0095656E"/>
    <w:rsid w:val="0096004E"/>
    <w:rsid w:val="0096226F"/>
    <w:rsid w:val="0096275F"/>
    <w:rsid w:val="00967A48"/>
    <w:rsid w:val="0097439C"/>
    <w:rsid w:val="0097448D"/>
    <w:rsid w:val="0097708D"/>
    <w:rsid w:val="00977B65"/>
    <w:rsid w:val="00977FF9"/>
    <w:rsid w:val="00980724"/>
    <w:rsid w:val="009820B5"/>
    <w:rsid w:val="00982BB7"/>
    <w:rsid w:val="009850F3"/>
    <w:rsid w:val="00987DAC"/>
    <w:rsid w:val="0099087D"/>
    <w:rsid w:val="00992157"/>
    <w:rsid w:val="0099370C"/>
    <w:rsid w:val="00993C67"/>
    <w:rsid w:val="009949F8"/>
    <w:rsid w:val="00994D33"/>
    <w:rsid w:val="009A109D"/>
    <w:rsid w:val="009A1242"/>
    <w:rsid w:val="009A1D50"/>
    <w:rsid w:val="009A2162"/>
    <w:rsid w:val="009B2659"/>
    <w:rsid w:val="009B32CA"/>
    <w:rsid w:val="009B4AA1"/>
    <w:rsid w:val="009B4CD7"/>
    <w:rsid w:val="009C7460"/>
    <w:rsid w:val="009C778D"/>
    <w:rsid w:val="009D0E39"/>
    <w:rsid w:val="009D1575"/>
    <w:rsid w:val="009D2A95"/>
    <w:rsid w:val="009D50E1"/>
    <w:rsid w:val="009D600B"/>
    <w:rsid w:val="009E0A9D"/>
    <w:rsid w:val="009E118E"/>
    <w:rsid w:val="009E4949"/>
    <w:rsid w:val="009F09F3"/>
    <w:rsid w:val="009F1ADE"/>
    <w:rsid w:val="009F1AE1"/>
    <w:rsid w:val="009F3578"/>
    <w:rsid w:val="009F36E3"/>
    <w:rsid w:val="009F4D1C"/>
    <w:rsid w:val="009F6D34"/>
    <w:rsid w:val="00A01443"/>
    <w:rsid w:val="00A02BD8"/>
    <w:rsid w:val="00A10335"/>
    <w:rsid w:val="00A10AD6"/>
    <w:rsid w:val="00A13989"/>
    <w:rsid w:val="00A22246"/>
    <w:rsid w:val="00A2264D"/>
    <w:rsid w:val="00A36FD1"/>
    <w:rsid w:val="00A41669"/>
    <w:rsid w:val="00A43DE3"/>
    <w:rsid w:val="00A443E7"/>
    <w:rsid w:val="00A45772"/>
    <w:rsid w:val="00A45831"/>
    <w:rsid w:val="00A465DE"/>
    <w:rsid w:val="00A50B97"/>
    <w:rsid w:val="00A50EE8"/>
    <w:rsid w:val="00A51CDF"/>
    <w:rsid w:val="00A53EB1"/>
    <w:rsid w:val="00A546EF"/>
    <w:rsid w:val="00A60CFC"/>
    <w:rsid w:val="00A664CD"/>
    <w:rsid w:val="00A735F6"/>
    <w:rsid w:val="00A771EB"/>
    <w:rsid w:val="00A8345E"/>
    <w:rsid w:val="00A83FC6"/>
    <w:rsid w:val="00A856E1"/>
    <w:rsid w:val="00A91F10"/>
    <w:rsid w:val="00A92666"/>
    <w:rsid w:val="00A95A62"/>
    <w:rsid w:val="00A965E7"/>
    <w:rsid w:val="00AB51D8"/>
    <w:rsid w:val="00AB5867"/>
    <w:rsid w:val="00AC01E1"/>
    <w:rsid w:val="00AC04D6"/>
    <w:rsid w:val="00AC2850"/>
    <w:rsid w:val="00AC6A22"/>
    <w:rsid w:val="00AD2C91"/>
    <w:rsid w:val="00AE019D"/>
    <w:rsid w:val="00AE2F59"/>
    <w:rsid w:val="00AE74BD"/>
    <w:rsid w:val="00AF484D"/>
    <w:rsid w:val="00AF4B25"/>
    <w:rsid w:val="00AF6436"/>
    <w:rsid w:val="00AF7779"/>
    <w:rsid w:val="00B03A15"/>
    <w:rsid w:val="00B04E6B"/>
    <w:rsid w:val="00B0507D"/>
    <w:rsid w:val="00B055AC"/>
    <w:rsid w:val="00B05711"/>
    <w:rsid w:val="00B06055"/>
    <w:rsid w:val="00B11149"/>
    <w:rsid w:val="00B12240"/>
    <w:rsid w:val="00B1765F"/>
    <w:rsid w:val="00B1792A"/>
    <w:rsid w:val="00B2091D"/>
    <w:rsid w:val="00B359BA"/>
    <w:rsid w:val="00B436EF"/>
    <w:rsid w:val="00B44245"/>
    <w:rsid w:val="00B47F07"/>
    <w:rsid w:val="00B5002B"/>
    <w:rsid w:val="00B50703"/>
    <w:rsid w:val="00B51087"/>
    <w:rsid w:val="00B52EB6"/>
    <w:rsid w:val="00B5359C"/>
    <w:rsid w:val="00B5370B"/>
    <w:rsid w:val="00B54014"/>
    <w:rsid w:val="00B627BE"/>
    <w:rsid w:val="00B63693"/>
    <w:rsid w:val="00B64D27"/>
    <w:rsid w:val="00B65ADA"/>
    <w:rsid w:val="00B712F9"/>
    <w:rsid w:val="00B756D8"/>
    <w:rsid w:val="00B7657E"/>
    <w:rsid w:val="00B855A5"/>
    <w:rsid w:val="00B918C2"/>
    <w:rsid w:val="00B933C5"/>
    <w:rsid w:val="00B93E06"/>
    <w:rsid w:val="00B94181"/>
    <w:rsid w:val="00B9475D"/>
    <w:rsid w:val="00B9531F"/>
    <w:rsid w:val="00B96E7B"/>
    <w:rsid w:val="00B97060"/>
    <w:rsid w:val="00B978A7"/>
    <w:rsid w:val="00BA1CEC"/>
    <w:rsid w:val="00BA21BF"/>
    <w:rsid w:val="00BA3321"/>
    <w:rsid w:val="00BA6121"/>
    <w:rsid w:val="00BA7F80"/>
    <w:rsid w:val="00BB3E9F"/>
    <w:rsid w:val="00BB4923"/>
    <w:rsid w:val="00BC0AC1"/>
    <w:rsid w:val="00BC3423"/>
    <w:rsid w:val="00BC3E29"/>
    <w:rsid w:val="00BC6AEC"/>
    <w:rsid w:val="00BD0137"/>
    <w:rsid w:val="00BD2082"/>
    <w:rsid w:val="00BD250D"/>
    <w:rsid w:val="00BD270E"/>
    <w:rsid w:val="00BD5231"/>
    <w:rsid w:val="00BD5E2D"/>
    <w:rsid w:val="00BE308C"/>
    <w:rsid w:val="00BE362F"/>
    <w:rsid w:val="00BE6D52"/>
    <w:rsid w:val="00BF6330"/>
    <w:rsid w:val="00C017D9"/>
    <w:rsid w:val="00C07036"/>
    <w:rsid w:val="00C117B2"/>
    <w:rsid w:val="00C11914"/>
    <w:rsid w:val="00C16FD8"/>
    <w:rsid w:val="00C17CBD"/>
    <w:rsid w:val="00C20A83"/>
    <w:rsid w:val="00C20C4B"/>
    <w:rsid w:val="00C22F3A"/>
    <w:rsid w:val="00C23AD4"/>
    <w:rsid w:val="00C30FFE"/>
    <w:rsid w:val="00C32417"/>
    <w:rsid w:val="00C3294E"/>
    <w:rsid w:val="00C34487"/>
    <w:rsid w:val="00C36C0E"/>
    <w:rsid w:val="00C379C9"/>
    <w:rsid w:val="00C4288E"/>
    <w:rsid w:val="00C4351E"/>
    <w:rsid w:val="00C4778E"/>
    <w:rsid w:val="00C5393A"/>
    <w:rsid w:val="00C54675"/>
    <w:rsid w:val="00C55E05"/>
    <w:rsid w:val="00C720D2"/>
    <w:rsid w:val="00C7397B"/>
    <w:rsid w:val="00C809C3"/>
    <w:rsid w:val="00C8198B"/>
    <w:rsid w:val="00C84ED0"/>
    <w:rsid w:val="00C86186"/>
    <w:rsid w:val="00C90071"/>
    <w:rsid w:val="00C954A0"/>
    <w:rsid w:val="00C97E84"/>
    <w:rsid w:val="00CA3D9E"/>
    <w:rsid w:val="00CB464E"/>
    <w:rsid w:val="00CB53DE"/>
    <w:rsid w:val="00CC052C"/>
    <w:rsid w:val="00CC06B1"/>
    <w:rsid w:val="00CC2B25"/>
    <w:rsid w:val="00CD2677"/>
    <w:rsid w:val="00CD2E49"/>
    <w:rsid w:val="00CD3738"/>
    <w:rsid w:val="00CD3A56"/>
    <w:rsid w:val="00CD72E8"/>
    <w:rsid w:val="00CD7619"/>
    <w:rsid w:val="00CE19D9"/>
    <w:rsid w:val="00CF0315"/>
    <w:rsid w:val="00CF45E1"/>
    <w:rsid w:val="00CF70FA"/>
    <w:rsid w:val="00D02011"/>
    <w:rsid w:val="00D027E3"/>
    <w:rsid w:val="00D02ED7"/>
    <w:rsid w:val="00D04045"/>
    <w:rsid w:val="00D11278"/>
    <w:rsid w:val="00D15536"/>
    <w:rsid w:val="00D1755D"/>
    <w:rsid w:val="00D17592"/>
    <w:rsid w:val="00D26E26"/>
    <w:rsid w:val="00D276AF"/>
    <w:rsid w:val="00D27A73"/>
    <w:rsid w:val="00D31273"/>
    <w:rsid w:val="00D368D0"/>
    <w:rsid w:val="00D405CB"/>
    <w:rsid w:val="00D43FC0"/>
    <w:rsid w:val="00D51908"/>
    <w:rsid w:val="00D5195D"/>
    <w:rsid w:val="00D54ACB"/>
    <w:rsid w:val="00D5516C"/>
    <w:rsid w:val="00D5704C"/>
    <w:rsid w:val="00D60E22"/>
    <w:rsid w:val="00D61E84"/>
    <w:rsid w:val="00D6247A"/>
    <w:rsid w:val="00D740CE"/>
    <w:rsid w:val="00D7488C"/>
    <w:rsid w:val="00D75FC5"/>
    <w:rsid w:val="00D80781"/>
    <w:rsid w:val="00D8129C"/>
    <w:rsid w:val="00D81EB2"/>
    <w:rsid w:val="00D82059"/>
    <w:rsid w:val="00D8322A"/>
    <w:rsid w:val="00D85487"/>
    <w:rsid w:val="00D91145"/>
    <w:rsid w:val="00D92EE8"/>
    <w:rsid w:val="00D96263"/>
    <w:rsid w:val="00DA0F41"/>
    <w:rsid w:val="00DA2383"/>
    <w:rsid w:val="00DA5A2E"/>
    <w:rsid w:val="00DA66A9"/>
    <w:rsid w:val="00DA68D5"/>
    <w:rsid w:val="00DB192D"/>
    <w:rsid w:val="00DB2203"/>
    <w:rsid w:val="00DC31E5"/>
    <w:rsid w:val="00DC3EF5"/>
    <w:rsid w:val="00DC663C"/>
    <w:rsid w:val="00DD18BB"/>
    <w:rsid w:val="00DD2E13"/>
    <w:rsid w:val="00DE0168"/>
    <w:rsid w:val="00DE1037"/>
    <w:rsid w:val="00DE1421"/>
    <w:rsid w:val="00DE53D0"/>
    <w:rsid w:val="00DE56EC"/>
    <w:rsid w:val="00DF2253"/>
    <w:rsid w:val="00E009C5"/>
    <w:rsid w:val="00E00DD9"/>
    <w:rsid w:val="00E02C55"/>
    <w:rsid w:val="00E04A40"/>
    <w:rsid w:val="00E066FE"/>
    <w:rsid w:val="00E0764C"/>
    <w:rsid w:val="00E13EC7"/>
    <w:rsid w:val="00E14C36"/>
    <w:rsid w:val="00E1644C"/>
    <w:rsid w:val="00E202C2"/>
    <w:rsid w:val="00E2352C"/>
    <w:rsid w:val="00E24CE4"/>
    <w:rsid w:val="00E337A2"/>
    <w:rsid w:val="00E34C19"/>
    <w:rsid w:val="00E364AB"/>
    <w:rsid w:val="00E41BDC"/>
    <w:rsid w:val="00E46E87"/>
    <w:rsid w:val="00E472C1"/>
    <w:rsid w:val="00E51D21"/>
    <w:rsid w:val="00E53401"/>
    <w:rsid w:val="00E55181"/>
    <w:rsid w:val="00E5609D"/>
    <w:rsid w:val="00E56BF8"/>
    <w:rsid w:val="00E56D0E"/>
    <w:rsid w:val="00E63260"/>
    <w:rsid w:val="00E637E7"/>
    <w:rsid w:val="00E656A7"/>
    <w:rsid w:val="00E657E0"/>
    <w:rsid w:val="00E658C9"/>
    <w:rsid w:val="00E660BF"/>
    <w:rsid w:val="00E67535"/>
    <w:rsid w:val="00E75143"/>
    <w:rsid w:val="00E770B3"/>
    <w:rsid w:val="00E80C56"/>
    <w:rsid w:val="00E8634D"/>
    <w:rsid w:val="00E8701A"/>
    <w:rsid w:val="00E92B6F"/>
    <w:rsid w:val="00E973F5"/>
    <w:rsid w:val="00EB0910"/>
    <w:rsid w:val="00EB6748"/>
    <w:rsid w:val="00EC01DB"/>
    <w:rsid w:val="00EC03E2"/>
    <w:rsid w:val="00EC4EF5"/>
    <w:rsid w:val="00EC5DBB"/>
    <w:rsid w:val="00EC6C9D"/>
    <w:rsid w:val="00EC7D09"/>
    <w:rsid w:val="00ED1D5E"/>
    <w:rsid w:val="00ED20E2"/>
    <w:rsid w:val="00ED291F"/>
    <w:rsid w:val="00ED2A68"/>
    <w:rsid w:val="00ED5BF8"/>
    <w:rsid w:val="00ED6544"/>
    <w:rsid w:val="00EE1D57"/>
    <w:rsid w:val="00EE646A"/>
    <w:rsid w:val="00EE6806"/>
    <w:rsid w:val="00EE6EB4"/>
    <w:rsid w:val="00EE7918"/>
    <w:rsid w:val="00EF03B2"/>
    <w:rsid w:val="00F00662"/>
    <w:rsid w:val="00F012BB"/>
    <w:rsid w:val="00F01411"/>
    <w:rsid w:val="00F15A47"/>
    <w:rsid w:val="00F1647D"/>
    <w:rsid w:val="00F16FE2"/>
    <w:rsid w:val="00F234B1"/>
    <w:rsid w:val="00F24D51"/>
    <w:rsid w:val="00F2645C"/>
    <w:rsid w:val="00F27637"/>
    <w:rsid w:val="00F27A70"/>
    <w:rsid w:val="00F3190A"/>
    <w:rsid w:val="00F32AB0"/>
    <w:rsid w:val="00F35C19"/>
    <w:rsid w:val="00F414B0"/>
    <w:rsid w:val="00F43070"/>
    <w:rsid w:val="00F50F93"/>
    <w:rsid w:val="00F51592"/>
    <w:rsid w:val="00F55F0F"/>
    <w:rsid w:val="00F57BE7"/>
    <w:rsid w:val="00F60D66"/>
    <w:rsid w:val="00F622FE"/>
    <w:rsid w:val="00F64576"/>
    <w:rsid w:val="00F67165"/>
    <w:rsid w:val="00F72A70"/>
    <w:rsid w:val="00F735B5"/>
    <w:rsid w:val="00F75EE4"/>
    <w:rsid w:val="00F83503"/>
    <w:rsid w:val="00F83C4C"/>
    <w:rsid w:val="00F84254"/>
    <w:rsid w:val="00F862D3"/>
    <w:rsid w:val="00F86490"/>
    <w:rsid w:val="00F91847"/>
    <w:rsid w:val="00F933A3"/>
    <w:rsid w:val="00F9492B"/>
    <w:rsid w:val="00F94AFC"/>
    <w:rsid w:val="00F95250"/>
    <w:rsid w:val="00FA1CB0"/>
    <w:rsid w:val="00FA3F3A"/>
    <w:rsid w:val="00FB22AB"/>
    <w:rsid w:val="00FB2C34"/>
    <w:rsid w:val="00FC5714"/>
    <w:rsid w:val="00FD1FEE"/>
    <w:rsid w:val="00FD7AA6"/>
    <w:rsid w:val="00FE4864"/>
    <w:rsid w:val="00FE562B"/>
    <w:rsid w:val="00FF079C"/>
    <w:rsid w:val="00FF298B"/>
    <w:rsid w:val="00FF37B2"/>
    <w:rsid w:val="00FF55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0654"/>
    <w:pPr>
      <w:spacing w:after="0" w:line="240" w:lineRule="auto"/>
    </w:pPr>
    <w:rPr>
      <w:rFonts w:ascii="Times New Roman" w:eastAsia="Times New Roman" w:hAnsi="Times New Roman" w:cs="Times New Roman"/>
      <w:sz w:val="24"/>
      <w:szCs w:val="24"/>
      <w:lang w:eastAsia="ru-RU"/>
    </w:rPr>
  </w:style>
  <w:style w:type="paragraph" w:styleId="1">
    <w:name w:val="heading 1"/>
    <w:aliases w:val="H1,.,Название спецификации,h:1,h:1app,TF-Overskrift 1,H11,R1,Titre 0,Section,h1,L1,Глава,Заголов,Заголовок 1 Знак1,Заголовок 1 Знак Знак,app heading 1,ITT t1,II+,I,H12,H13,H14,H15,H16,H17,H18,H111,H121,H131,H141,H151,H161,H171,H19,H112,H122"/>
    <w:basedOn w:val="a"/>
    <w:link w:val="10"/>
    <w:uiPriority w:val="9"/>
    <w:qFormat/>
    <w:rsid w:val="00A53EB1"/>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172CD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402194"/>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
    <w:unhideWhenUsed/>
    <w:qFormat/>
    <w:rsid w:val="00B1224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BA612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txt">
    <w:name w:val="tab_txt"/>
    <w:basedOn w:val="a"/>
    <w:rsid w:val="0075644C"/>
    <w:pPr>
      <w:spacing w:before="100" w:beforeAutospacing="1" w:after="100" w:afterAutospacing="1" w:line="360" w:lineRule="auto"/>
      <w:ind w:firstLine="120"/>
    </w:pPr>
    <w:rPr>
      <w:rFonts w:ascii="Verdana" w:hAnsi="Verdana"/>
      <w:b/>
      <w:bCs/>
      <w:color w:val="666666"/>
      <w:sz w:val="18"/>
      <w:szCs w:val="18"/>
    </w:rPr>
  </w:style>
  <w:style w:type="character" w:customStyle="1" w:styleId="A6">
    <w:name w:val="A6"/>
    <w:uiPriority w:val="99"/>
    <w:rsid w:val="0075644C"/>
    <w:rPr>
      <w:rFonts w:cs="Georgia"/>
      <w:color w:val="000000"/>
      <w:sz w:val="20"/>
      <w:szCs w:val="20"/>
    </w:rPr>
  </w:style>
  <w:style w:type="paragraph" w:customStyle="1" w:styleId="Pa1">
    <w:name w:val="Pa1"/>
    <w:basedOn w:val="a"/>
    <w:next w:val="a"/>
    <w:uiPriority w:val="99"/>
    <w:rsid w:val="007F4540"/>
    <w:pPr>
      <w:autoSpaceDE w:val="0"/>
      <w:autoSpaceDN w:val="0"/>
      <w:adjustRightInd w:val="0"/>
      <w:spacing w:line="241" w:lineRule="atLeast"/>
    </w:pPr>
    <w:rPr>
      <w:rFonts w:ascii="AvantGardeCTT" w:eastAsiaTheme="minorHAnsi" w:hAnsi="AvantGardeCTT" w:cstheme="minorBidi"/>
      <w:lang w:eastAsia="en-US"/>
    </w:rPr>
  </w:style>
  <w:style w:type="character" w:customStyle="1" w:styleId="A7">
    <w:name w:val="A7"/>
    <w:uiPriority w:val="99"/>
    <w:rsid w:val="007F4540"/>
    <w:rPr>
      <w:rFonts w:cs="AvantGardeCTT"/>
      <w:color w:val="000000"/>
      <w:sz w:val="16"/>
      <w:szCs w:val="16"/>
    </w:rPr>
  </w:style>
  <w:style w:type="paragraph" w:customStyle="1" w:styleId="Pa0">
    <w:name w:val="Pa0"/>
    <w:basedOn w:val="a"/>
    <w:next w:val="a"/>
    <w:uiPriority w:val="99"/>
    <w:rsid w:val="007F4540"/>
    <w:pPr>
      <w:autoSpaceDE w:val="0"/>
      <w:autoSpaceDN w:val="0"/>
      <w:adjustRightInd w:val="0"/>
      <w:spacing w:line="241" w:lineRule="atLeast"/>
    </w:pPr>
    <w:rPr>
      <w:rFonts w:ascii="AvantGardeCTT" w:eastAsiaTheme="minorHAnsi" w:hAnsi="AvantGardeCTT" w:cstheme="minorBidi"/>
      <w:lang w:eastAsia="en-US"/>
    </w:rPr>
  </w:style>
  <w:style w:type="character" w:customStyle="1" w:styleId="A9">
    <w:name w:val="A9"/>
    <w:uiPriority w:val="99"/>
    <w:rsid w:val="007F4540"/>
    <w:rPr>
      <w:rFonts w:cs="Georgia"/>
      <w:color w:val="000000"/>
      <w:sz w:val="18"/>
      <w:szCs w:val="18"/>
    </w:rPr>
  </w:style>
  <w:style w:type="character" w:styleId="a3">
    <w:name w:val="Hyperlink"/>
    <w:basedOn w:val="a0"/>
    <w:uiPriority w:val="99"/>
    <w:unhideWhenUsed/>
    <w:rsid w:val="00C809C3"/>
    <w:rPr>
      <w:color w:val="0000FF"/>
      <w:u w:val="single"/>
    </w:rPr>
  </w:style>
  <w:style w:type="character" w:customStyle="1" w:styleId="apple-converted-space">
    <w:name w:val="apple-converted-space"/>
    <w:basedOn w:val="a0"/>
    <w:rsid w:val="00FA1CB0"/>
  </w:style>
  <w:style w:type="character" w:customStyle="1" w:styleId="10">
    <w:name w:val="Заголовок 1 Знак"/>
    <w:aliases w:val="H1 Знак,. Знак,Название спецификации Знак,h:1 Знак,h:1app Знак,TF-Overskrift 1 Знак,H11 Знак,R1 Знак,Titre 0 Знак,Section Знак,h1 Знак,L1 Знак,Глава Знак,Заголов Знак,Заголовок 1 Знак1 Знак,Заголовок 1 Знак Знак Знак,app heading 1 Знак"/>
    <w:basedOn w:val="a0"/>
    <w:link w:val="1"/>
    <w:uiPriority w:val="9"/>
    <w:rsid w:val="00A53EB1"/>
    <w:rPr>
      <w:rFonts w:ascii="Times New Roman" w:eastAsia="Times New Roman" w:hAnsi="Times New Roman" w:cs="Times New Roman"/>
      <w:b/>
      <w:bCs/>
      <w:kern w:val="36"/>
      <w:sz w:val="48"/>
      <w:szCs w:val="48"/>
      <w:lang w:eastAsia="ru-RU"/>
    </w:rPr>
  </w:style>
  <w:style w:type="character" w:customStyle="1" w:styleId="searchtext">
    <w:name w:val="searchtext"/>
    <w:basedOn w:val="a0"/>
    <w:rsid w:val="00390CA1"/>
  </w:style>
  <w:style w:type="character" w:customStyle="1" w:styleId="value9">
    <w:name w:val="value9"/>
    <w:basedOn w:val="a0"/>
    <w:rsid w:val="00272AE3"/>
  </w:style>
  <w:style w:type="paragraph" w:customStyle="1" w:styleId="TableParagraph">
    <w:name w:val="Table Paragraph"/>
    <w:basedOn w:val="a"/>
    <w:uiPriority w:val="1"/>
    <w:qFormat/>
    <w:rsid w:val="005A5603"/>
    <w:pPr>
      <w:widowControl w:val="0"/>
    </w:pPr>
    <w:rPr>
      <w:rFonts w:ascii="Calibri" w:eastAsia="Calibri" w:hAnsi="Calibri"/>
      <w:sz w:val="22"/>
      <w:szCs w:val="22"/>
      <w:lang w:val="en-US" w:eastAsia="en-US"/>
    </w:rPr>
  </w:style>
  <w:style w:type="character" w:customStyle="1" w:styleId="thname1">
    <w:name w:val="thname1"/>
    <w:basedOn w:val="a0"/>
    <w:rsid w:val="00D85487"/>
  </w:style>
  <w:style w:type="character" w:styleId="a4">
    <w:name w:val="Strong"/>
    <w:basedOn w:val="a0"/>
    <w:uiPriority w:val="22"/>
    <w:qFormat/>
    <w:rsid w:val="001823C2"/>
    <w:rPr>
      <w:b/>
      <w:bCs/>
    </w:rPr>
  </w:style>
  <w:style w:type="paragraph" w:customStyle="1" w:styleId="formattext">
    <w:name w:val="formattext"/>
    <w:basedOn w:val="a"/>
    <w:rsid w:val="00007F5E"/>
    <w:pPr>
      <w:spacing w:before="100" w:beforeAutospacing="1" w:after="100" w:afterAutospacing="1"/>
    </w:pPr>
  </w:style>
  <w:style w:type="character" w:customStyle="1" w:styleId="20">
    <w:name w:val="Заголовок 2 Знак"/>
    <w:basedOn w:val="a0"/>
    <w:link w:val="2"/>
    <w:uiPriority w:val="9"/>
    <w:rsid w:val="00172CDA"/>
    <w:rPr>
      <w:rFonts w:asciiTheme="majorHAnsi" w:eastAsiaTheme="majorEastAsia" w:hAnsiTheme="majorHAnsi" w:cstheme="majorBidi"/>
      <w:color w:val="365F91" w:themeColor="accent1" w:themeShade="BF"/>
      <w:sz w:val="26"/>
      <w:szCs w:val="26"/>
      <w:lang w:eastAsia="ru-RU"/>
    </w:rPr>
  </w:style>
  <w:style w:type="character" w:customStyle="1" w:styleId="ff1">
    <w:name w:val="ff1"/>
    <w:basedOn w:val="a0"/>
    <w:rsid w:val="007C590A"/>
  </w:style>
  <w:style w:type="character" w:customStyle="1" w:styleId="ff0">
    <w:name w:val="ff0"/>
    <w:basedOn w:val="a0"/>
    <w:rsid w:val="007C590A"/>
  </w:style>
  <w:style w:type="character" w:styleId="a5">
    <w:name w:val="Emphasis"/>
    <w:basedOn w:val="a0"/>
    <w:uiPriority w:val="20"/>
    <w:qFormat/>
    <w:rsid w:val="00CC06B1"/>
    <w:rPr>
      <w:i/>
      <w:iCs/>
    </w:rPr>
  </w:style>
  <w:style w:type="character" w:customStyle="1" w:styleId="30">
    <w:name w:val="Заголовок 3 Знак"/>
    <w:basedOn w:val="a0"/>
    <w:link w:val="3"/>
    <w:uiPriority w:val="9"/>
    <w:rsid w:val="00402194"/>
    <w:rPr>
      <w:rFonts w:asciiTheme="majorHAnsi" w:eastAsiaTheme="majorEastAsia" w:hAnsiTheme="majorHAnsi" w:cstheme="majorBidi"/>
      <w:color w:val="243F60" w:themeColor="accent1" w:themeShade="7F"/>
      <w:sz w:val="24"/>
      <w:szCs w:val="24"/>
      <w:lang w:eastAsia="ru-RU"/>
    </w:rPr>
  </w:style>
  <w:style w:type="paragraph" w:styleId="a8">
    <w:name w:val="Normal (Web)"/>
    <w:basedOn w:val="a"/>
    <w:uiPriority w:val="99"/>
    <w:unhideWhenUsed/>
    <w:rsid w:val="000C4EA8"/>
    <w:pPr>
      <w:spacing w:before="100" w:beforeAutospacing="1" w:after="100" w:afterAutospacing="1"/>
    </w:pPr>
  </w:style>
  <w:style w:type="character" w:customStyle="1" w:styleId="thvalue1">
    <w:name w:val="thvalue1"/>
    <w:basedOn w:val="a0"/>
    <w:rsid w:val="00901AE5"/>
  </w:style>
  <w:style w:type="paragraph" w:styleId="aa">
    <w:name w:val="Balloon Text"/>
    <w:basedOn w:val="a"/>
    <w:link w:val="ab"/>
    <w:uiPriority w:val="99"/>
    <w:semiHidden/>
    <w:unhideWhenUsed/>
    <w:rsid w:val="002F7533"/>
    <w:rPr>
      <w:rFonts w:ascii="Tahoma" w:hAnsi="Tahoma" w:cs="Tahoma"/>
      <w:sz w:val="16"/>
      <w:szCs w:val="16"/>
    </w:rPr>
  </w:style>
  <w:style w:type="character" w:customStyle="1" w:styleId="ab">
    <w:name w:val="Текст выноски Знак"/>
    <w:basedOn w:val="a0"/>
    <w:link w:val="aa"/>
    <w:uiPriority w:val="99"/>
    <w:semiHidden/>
    <w:rsid w:val="002F7533"/>
    <w:rPr>
      <w:rFonts w:ascii="Tahoma" w:eastAsia="Times New Roman" w:hAnsi="Tahoma" w:cs="Tahoma"/>
      <w:sz w:val="16"/>
      <w:szCs w:val="16"/>
      <w:lang w:eastAsia="ru-RU"/>
    </w:rPr>
  </w:style>
  <w:style w:type="paragraph" w:styleId="ac">
    <w:name w:val="List Paragraph"/>
    <w:basedOn w:val="a"/>
    <w:uiPriority w:val="34"/>
    <w:qFormat/>
    <w:rsid w:val="00224A2D"/>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name14">
    <w:name w:val="name14"/>
    <w:basedOn w:val="a0"/>
    <w:rsid w:val="003A58AA"/>
    <w:rPr>
      <w:b/>
      <w:bCs/>
    </w:rPr>
  </w:style>
  <w:style w:type="character" w:customStyle="1" w:styleId="text1">
    <w:name w:val="text1"/>
    <w:basedOn w:val="a0"/>
    <w:rsid w:val="004A48BE"/>
    <w:rPr>
      <w:rFonts w:ascii="Verdana" w:hAnsi="Verdana" w:hint="default"/>
      <w:sz w:val="18"/>
      <w:szCs w:val="18"/>
    </w:rPr>
  </w:style>
  <w:style w:type="paragraph" w:customStyle="1" w:styleId="Default">
    <w:name w:val="Default"/>
    <w:rsid w:val="00700CC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5">
    <w:name w:val="Pa5"/>
    <w:basedOn w:val="Default"/>
    <w:next w:val="Default"/>
    <w:uiPriority w:val="99"/>
    <w:rsid w:val="00700CCC"/>
    <w:pPr>
      <w:spacing w:line="201" w:lineRule="atLeast"/>
    </w:pPr>
    <w:rPr>
      <w:color w:val="auto"/>
    </w:rPr>
  </w:style>
  <w:style w:type="character" w:customStyle="1" w:styleId="spacedspan">
    <w:name w:val="spaced_span"/>
    <w:basedOn w:val="a0"/>
    <w:rsid w:val="0087339F"/>
  </w:style>
  <w:style w:type="character" w:customStyle="1" w:styleId="product-specname-inner">
    <w:name w:val="product-spec__name-inner"/>
    <w:basedOn w:val="a0"/>
    <w:rsid w:val="002B0096"/>
  </w:style>
  <w:style w:type="character" w:customStyle="1" w:styleId="name">
    <w:name w:val="name"/>
    <w:basedOn w:val="a0"/>
    <w:rsid w:val="002E5D7A"/>
  </w:style>
  <w:style w:type="character" w:customStyle="1" w:styleId="value">
    <w:name w:val="value"/>
    <w:basedOn w:val="a0"/>
    <w:rsid w:val="002E5D7A"/>
  </w:style>
  <w:style w:type="character" w:customStyle="1" w:styleId="product-specname-inner1">
    <w:name w:val="product-spec__name-inner1"/>
    <w:basedOn w:val="a0"/>
    <w:rsid w:val="00E472C1"/>
  </w:style>
  <w:style w:type="character" w:customStyle="1" w:styleId="product-specvalue-inner1">
    <w:name w:val="product-spec__value-inner1"/>
    <w:basedOn w:val="a0"/>
    <w:rsid w:val="00E472C1"/>
    <w:rPr>
      <w:vanish w:val="0"/>
      <w:webHidden w:val="0"/>
      <w:specVanish w:val="0"/>
    </w:rPr>
  </w:style>
  <w:style w:type="character" w:customStyle="1" w:styleId="name4">
    <w:name w:val="name4"/>
    <w:basedOn w:val="a0"/>
    <w:rsid w:val="00071CAE"/>
  </w:style>
  <w:style w:type="character" w:customStyle="1" w:styleId="value3">
    <w:name w:val="value3"/>
    <w:basedOn w:val="a0"/>
    <w:rsid w:val="00071CAE"/>
  </w:style>
  <w:style w:type="character" w:customStyle="1" w:styleId="apple-style-span">
    <w:name w:val="apple-style-span"/>
    <w:basedOn w:val="a0"/>
    <w:rsid w:val="00C86186"/>
  </w:style>
  <w:style w:type="character" w:customStyle="1" w:styleId="50">
    <w:name w:val="Заголовок 5 Знак"/>
    <w:basedOn w:val="a0"/>
    <w:link w:val="5"/>
    <w:uiPriority w:val="9"/>
    <w:semiHidden/>
    <w:rsid w:val="00BA6121"/>
    <w:rPr>
      <w:rFonts w:asciiTheme="majorHAnsi" w:eastAsiaTheme="majorEastAsia" w:hAnsiTheme="majorHAnsi" w:cstheme="majorBidi"/>
      <w:color w:val="243F60" w:themeColor="accent1" w:themeShade="7F"/>
      <w:sz w:val="24"/>
      <w:szCs w:val="24"/>
      <w:lang w:eastAsia="ru-RU"/>
    </w:rPr>
  </w:style>
  <w:style w:type="character" w:customStyle="1" w:styleId="txt">
    <w:name w:val="txt"/>
    <w:basedOn w:val="a0"/>
    <w:rsid w:val="00BA6121"/>
  </w:style>
  <w:style w:type="character" w:customStyle="1" w:styleId="thvalue">
    <w:name w:val="thvalue"/>
    <w:basedOn w:val="a0"/>
    <w:rsid w:val="00805899"/>
  </w:style>
  <w:style w:type="character" w:customStyle="1" w:styleId="40">
    <w:name w:val="Заголовок 4 Знак"/>
    <w:basedOn w:val="a0"/>
    <w:link w:val="4"/>
    <w:uiPriority w:val="9"/>
    <w:rsid w:val="00B12240"/>
    <w:rPr>
      <w:rFonts w:asciiTheme="majorHAnsi" w:eastAsiaTheme="majorEastAsia" w:hAnsiTheme="majorHAnsi" w:cstheme="majorBidi"/>
      <w:b/>
      <w:bCs/>
      <w:i/>
      <w:iCs/>
      <w:color w:val="4F81BD" w:themeColor="accent1"/>
      <w:sz w:val="24"/>
      <w:szCs w:val="24"/>
      <w:lang w:eastAsia="ru-RU"/>
    </w:rPr>
  </w:style>
  <w:style w:type="table" w:styleId="ad">
    <w:name w:val="Table Grid"/>
    <w:basedOn w:val="a1"/>
    <w:uiPriority w:val="59"/>
    <w:rsid w:val="001048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ght">
    <w:name w:val="right"/>
    <w:basedOn w:val="a0"/>
    <w:rsid w:val="005B60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0654"/>
    <w:pPr>
      <w:spacing w:after="0" w:line="240" w:lineRule="auto"/>
    </w:pPr>
    <w:rPr>
      <w:rFonts w:ascii="Times New Roman" w:eastAsia="Times New Roman" w:hAnsi="Times New Roman" w:cs="Times New Roman"/>
      <w:sz w:val="24"/>
      <w:szCs w:val="24"/>
      <w:lang w:eastAsia="ru-RU"/>
    </w:rPr>
  </w:style>
  <w:style w:type="paragraph" w:styleId="1">
    <w:name w:val="heading 1"/>
    <w:aliases w:val="H1,.,Название спецификации,h:1,h:1app,TF-Overskrift 1,H11,R1,Titre 0,Section,h1,L1,Глава,Заголов,Заголовок 1 Знак1,Заголовок 1 Знак Знак,app heading 1,ITT t1,II+,I,H12,H13,H14,H15,H16,H17,H18,H111,H121,H131,H141,H151,H161,H171,H19,H112,H122"/>
    <w:basedOn w:val="a"/>
    <w:link w:val="10"/>
    <w:uiPriority w:val="9"/>
    <w:qFormat/>
    <w:rsid w:val="00A53EB1"/>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172CD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402194"/>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
    <w:unhideWhenUsed/>
    <w:qFormat/>
    <w:rsid w:val="00B1224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BA612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txt">
    <w:name w:val="tab_txt"/>
    <w:basedOn w:val="a"/>
    <w:rsid w:val="0075644C"/>
    <w:pPr>
      <w:spacing w:before="100" w:beforeAutospacing="1" w:after="100" w:afterAutospacing="1" w:line="360" w:lineRule="auto"/>
      <w:ind w:firstLine="120"/>
    </w:pPr>
    <w:rPr>
      <w:rFonts w:ascii="Verdana" w:hAnsi="Verdana"/>
      <w:b/>
      <w:bCs/>
      <w:color w:val="666666"/>
      <w:sz w:val="18"/>
      <w:szCs w:val="18"/>
    </w:rPr>
  </w:style>
  <w:style w:type="character" w:customStyle="1" w:styleId="A6">
    <w:name w:val="A6"/>
    <w:uiPriority w:val="99"/>
    <w:rsid w:val="0075644C"/>
    <w:rPr>
      <w:rFonts w:cs="Georgia"/>
      <w:color w:val="000000"/>
      <w:sz w:val="20"/>
      <w:szCs w:val="20"/>
    </w:rPr>
  </w:style>
  <w:style w:type="paragraph" w:customStyle="1" w:styleId="Pa1">
    <w:name w:val="Pa1"/>
    <w:basedOn w:val="a"/>
    <w:next w:val="a"/>
    <w:uiPriority w:val="99"/>
    <w:rsid w:val="007F4540"/>
    <w:pPr>
      <w:autoSpaceDE w:val="0"/>
      <w:autoSpaceDN w:val="0"/>
      <w:adjustRightInd w:val="0"/>
      <w:spacing w:line="241" w:lineRule="atLeast"/>
    </w:pPr>
    <w:rPr>
      <w:rFonts w:ascii="AvantGardeCTT" w:eastAsiaTheme="minorHAnsi" w:hAnsi="AvantGardeCTT" w:cstheme="minorBidi"/>
      <w:lang w:eastAsia="en-US"/>
    </w:rPr>
  </w:style>
  <w:style w:type="character" w:customStyle="1" w:styleId="A7">
    <w:name w:val="A7"/>
    <w:uiPriority w:val="99"/>
    <w:rsid w:val="007F4540"/>
    <w:rPr>
      <w:rFonts w:cs="AvantGardeCTT"/>
      <w:color w:val="000000"/>
      <w:sz w:val="16"/>
      <w:szCs w:val="16"/>
    </w:rPr>
  </w:style>
  <w:style w:type="paragraph" w:customStyle="1" w:styleId="Pa0">
    <w:name w:val="Pa0"/>
    <w:basedOn w:val="a"/>
    <w:next w:val="a"/>
    <w:uiPriority w:val="99"/>
    <w:rsid w:val="007F4540"/>
    <w:pPr>
      <w:autoSpaceDE w:val="0"/>
      <w:autoSpaceDN w:val="0"/>
      <w:adjustRightInd w:val="0"/>
      <w:spacing w:line="241" w:lineRule="atLeast"/>
    </w:pPr>
    <w:rPr>
      <w:rFonts w:ascii="AvantGardeCTT" w:eastAsiaTheme="minorHAnsi" w:hAnsi="AvantGardeCTT" w:cstheme="minorBidi"/>
      <w:lang w:eastAsia="en-US"/>
    </w:rPr>
  </w:style>
  <w:style w:type="character" w:customStyle="1" w:styleId="A9">
    <w:name w:val="A9"/>
    <w:uiPriority w:val="99"/>
    <w:rsid w:val="007F4540"/>
    <w:rPr>
      <w:rFonts w:cs="Georgia"/>
      <w:color w:val="000000"/>
      <w:sz w:val="18"/>
      <w:szCs w:val="18"/>
    </w:rPr>
  </w:style>
  <w:style w:type="character" w:styleId="a3">
    <w:name w:val="Hyperlink"/>
    <w:basedOn w:val="a0"/>
    <w:uiPriority w:val="99"/>
    <w:unhideWhenUsed/>
    <w:rsid w:val="00C809C3"/>
    <w:rPr>
      <w:color w:val="0000FF"/>
      <w:u w:val="single"/>
    </w:rPr>
  </w:style>
  <w:style w:type="character" w:customStyle="1" w:styleId="apple-converted-space">
    <w:name w:val="apple-converted-space"/>
    <w:basedOn w:val="a0"/>
    <w:rsid w:val="00FA1CB0"/>
  </w:style>
  <w:style w:type="character" w:customStyle="1" w:styleId="10">
    <w:name w:val="Заголовок 1 Знак"/>
    <w:aliases w:val="H1 Знак,. Знак,Название спецификации Знак,h:1 Знак,h:1app Знак,TF-Overskrift 1 Знак,H11 Знак,R1 Знак,Titre 0 Знак,Section Знак,h1 Знак,L1 Знак,Глава Знак,Заголов Знак,Заголовок 1 Знак1 Знак,Заголовок 1 Знак Знак Знак,app heading 1 Знак"/>
    <w:basedOn w:val="a0"/>
    <w:link w:val="1"/>
    <w:uiPriority w:val="9"/>
    <w:rsid w:val="00A53EB1"/>
    <w:rPr>
      <w:rFonts w:ascii="Times New Roman" w:eastAsia="Times New Roman" w:hAnsi="Times New Roman" w:cs="Times New Roman"/>
      <w:b/>
      <w:bCs/>
      <w:kern w:val="36"/>
      <w:sz w:val="48"/>
      <w:szCs w:val="48"/>
      <w:lang w:eastAsia="ru-RU"/>
    </w:rPr>
  </w:style>
  <w:style w:type="character" w:customStyle="1" w:styleId="searchtext">
    <w:name w:val="searchtext"/>
    <w:basedOn w:val="a0"/>
    <w:rsid w:val="00390CA1"/>
  </w:style>
  <w:style w:type="character" w:customStyle="1" w:styleId="value9">
    <w:name w:val="value9"/>
    <w:basedOn w:val="a0"/>
    <w:rsid w:val="00272AE3"/>
  </w:style>
  <w:style w:type="paragraph" w:customStyle="1" w:styleId="TableParagraph">
    <w:name w:val="Table Paragraph"/>
    <w:basedOn w:val="a"/>
    <w:uiPriority w:val="1"/>
    <w:qFormat/>
    <w:rsid w:val="005A5603"/>
    <w:pPr>
      <w:widowControl w:val="0"/>
    </w:pPr>
    <w:rPr>
      <w:rFonts w:ascii="Calibri" w:eastAsia="Calibri" w:hAnsi="Calibri"/>
      <w:sz w:val="22"/>
      <w:szCs w:val="22"/>
      <w:lang w:val="en-US" w:eastAsia="en-US"/>
    </w:rPr>
  </w:style>
  <w:style w:type="character" w:customStyle="1" w:styleId="thname1">
    <w:name w:val="thname1"/>
    <w:basedOn w:val="a0"/>
    <w:rsid w:val="00D85487"/>
  </w:style>
  <w:style w:type="character" w:styleId="a4">
    <w:name w:val="Strong"/>
    <w:basedOn w:val="a0"/>
    <w:uiPriority w:val="22"/>
    <w:qFormat/>
    <w:rsid w:val="001823C2"/>
    <w:rPr>
      <w:b/>
      <w:bCs/>
    </w:rPr>
  </w:style>
  <w:style w:type="paragraph" w:customStyle="1" w:styleId="formattext">
    <w:name w:val="formattext"/>
    <w:basedOn w:val="a"/>
    <w:rsid w:val="00007F5E"/>
    <w:pPr>
      <w:spacing w:before="100" w:beforeAutospacing="1" w:after="100" w:afterAutospacing="1"/>
    </w:pPr>
  </w:style>
  <w:style w:type="character" w:customStyle="1" w:styleId="20">
    <w:name w:val="Заголовок 2 Знак"/>
    <w:basedOn w:val="a0"/>
    <w:link w:val="2"/>
    <w:uiPriority w:val="9"/>
    <w:rsid w:val="00172CDA"/>
    <w:rPr>
      <w:rFonts w:asciiTheme="majorHAnsi" w:eastAsiaTheme="majorEastAsia" w:hAnsiTheme="majorHAnsi" w:cstheme="majorBidi"/>
      <w:color w:val="365F91" w:themeColor="accent1" w:themeShade="BF"/>
      <w:sz w:val="26"/>
      <w:szCs w:val="26"/>
      <w:lang w:eastAsia="ru-RU"/>
    </w:rPr>
  </w:style>
  <w:style w:type="character" w:customStyle="1" w:styleId="ff1">
    <w:name w:val="ff1"/>
    <w:basedOn w:val="a0"/>
    <w:rsid w:val="007C590A"/>
  </w:style>
  <w:style w:type="character" w:customStyle="1" w:styleId="ff0">
    <w:name w:val="ff0"/>
    <w:basedOn w:val="a0"/>
    <w:rsid w:val="007C590A"/>
  </w:style>
  <w:style w:type="character" w:styleId="a5">
    <w:name w:val="Emphasis"/>
    <w:basedOn w:val="a0"/>
    <w:uiPriority w:val="20"/>
    <w:qFormat/>
    <w:rsid w:val="00CC06B1"/>
    <w:rPr>
      <w:i/>
      <w:iCs/>
    </w:rPr>
  </w:style>
  <w:style w:type="character" w:customStyle="1" w:styleId="30">
    <w:name w:val="Заголовок 3 Знак"/>
    <w:basedOn w:val="a0"/>
    <w:link w:val="3"/>
    <w:uiPriority w:val="9"/>
    <w:rsid w:val="00402194"/>
    <w:rPr>
      <w:rFonts w:asciiTheme="majorHAnsi" w:eastAsiaTheme="majorEastAsia" w:hAnsiTheme="majorHAnsi" w:cstheme="majorBidi"/>
      <w:color w:val="243F60" w:themeColor="accent1" w:themeShade="7F"/>
      <w:sz w:val="24"/>
      <w:szCs w:val="24"/>
      <w:lang w:eastAsia="ru-RU"/>
    </w:rPr>
  </w:style>
  <w:style w:type="paragraph" w:styleId="a8">
    <w:name w:val="Normal (Web)"/>
    <w:basedOn w:val="a"/>
    <w:uiPriority w:val="99"/>
    <w:unhideWhenUsed/>
    <w:rsid w:val="000C4EA8"/>
    <w:pPr>
      <w:spacing w:before="100" w:beforeAutospacing="1" w:after="100" w:afterAutospacing="1"/>
    </w:pPr>
  </w:style>
  <w:style w:type="character" w:customStyle="1" w:styleId="thvalue1">
    <w:name w:val="thvalue1"/>
    <w:basedOn w:val="a0"/>
    <w:rsid w:val="00901AE5"/>
  </w:style>
  <w:style w:type="paragraph" w:styleId="aa">
    <w:name w:val="Balloon Text"/>
    <w:basedOn w:val="a"/>
    <w:link w:val="ab"/>
    <w:uiPriority w:val="99"/>
    <w:semiHidden/>
    <w:unhideWhenUsed/>
    <w:rsid w:val="002F7533"/>
    <w:rPr>
      <w:rFonts w:ascii="Tahoma" w:hAnsi="Tahoma" w:cs="Tahoma"/>
      <w:sz w:val="16"/>
      <w:szCs w:val="16"/>
    </w:rPr>
  </w:style>
  <w:style w:type="character" w:customStyle="1" w:styleId="ab">
    <w:name w:val="Текст выноски Знак"/>
    <w:basedOn w:val="a0"/>
    <w:link w:val="aa"/>
    <w:uiPriority w:val="99"/>
    <w:semiHidden/>
    <w:rsid w:val="002F7533"/>
    <w:rPr>
      <w:rFonts w:ascii="Tahoma" w:eastAsia="Times New Roman" w:hAnsi="Tahoma" w:cs="Tahoma"/>
      <w:sz w:val="16"/>
      <w:szCs w:val="16"/>
      <w:lang w:eastAsia="ru-RU"/>
    </w:rPr>
  </w:style>
  <w:style w:type="paragraph" w:styleId="ac">
    <w:name w:val="List Paragraph"/>
    <w:basedOn w:val="a"/>
    <w:uiPriority w:val="34"/>
    <w:qFormat/>
    <w:rsid w:val="00224A2D"/>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name14">
    <w:name w:val="name14"/>
    <w:basedOn w:val="a0"/>
    <w:rsid w:val="003A58AA"/>
    <w:rPr>
      <w:b/>
      <w:bCs/>
    </w:rPr>
  </w:style>
  <w:style w:type="character" w:customStyle="1" w:styleId="text1">
    <w:name w:val="text1"/>
    <w:basedOn w:val="a0"/>
    <w:rsid w:val="004A48BE"/>
    <w:rPr>
      <w:rFonts w:ascii="Verdana" w:hAnsi="Verdana" w:hint="default"/>
      <w:sz w:val="18"/>
      <w:szCs w:val="18"/>
    </w:rPr>
  </w:style>
  <w:style w:type="paragraph" w:customStyle="1" w:styleId="Default">
    <w:name w:val="Default"/>
    <w:rsid w:val="00700CC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5">
    <w:name w:val="Pa5"/>
    <w:basedOn w:val="Default"/>
    <w:next w:val="Default"/>
    <w:uiPriority w:val="99"/>
    <w:rsid w:val="00700CCC"/>
    <w:pPr>
      <w:spacing w:line="201" w:lineRule="atLeast"/>
    </w:pPr>
    <w:rPr>
      <w:color w:val="auto"/>
    </w:rPr>
  </w:style>
  <w:style w:type="character" w:customStyle="1" w:styleId="spacedspan">
    <w:name w:val="spaced_span"/>
    <w:basedOn w:val="a0"/>
    <w:rsid w:val="0087339F"/>
  </w:style>
  <w:style w:type="character" w:customStyle="1" w:styleId="product-specname-inner">
    <w:name w:val="product-spec__name-inner"/>
    <w:basedOn w:val="a0"/>
    <w:rsid w:val="002B0096"/>
  </w:style>
  <w:style w:type="character" w:customStyle="1" w:styleId="name">
    <w:name w:val="name"/>
    <w:basedOn w:val="a0"/>
    <w:rsid w:val="002E5D7A"/>
  </w:style>
  <w:style w:type="character" w:customStyle="1" w:styleId="value">
    <w:name w:val="value"/>
    <w:basedOn w:val="a0"/>
    <w:rsid w:val="002E5D7A"/>
  </w:style>
  <w:style w:type="character" w:customStyle="1" w:styleId="product-specname-inner1">
    <w:name w:val="product-spec__name-inner1"/>
    <w:basedOn w:val="a0"/>
    <w:rsid w:val="00E472C1"/>
  </w:style>
  <w:style w:type="character" w:customStyle="1" w:styleId="product-specvalue-inner1">
    <w:name w:val="product-spec__value-inner1"/>
    <w:basedOn w:val="a0"/>
    <w:rsid w:val="00E472C1"/>
    <w:rPr>
      <w:vanish w:val="0"/>
      <w:webHidden w:val="0"/>
      <w:specVanish w:val="0"/>
    </w:rPr>
  </w:style>
  <w:style w:type="character" w:customStyle="1" w:styleId="name4">
    <w:name w:val="name4"/>
    <w:basedOn w:val="a0"/>
    <w:rsid w:val="00071CAE"/>
  </w:style>
  <w:style w:type="character" w:customStyle="1" w:styleId="value3">
    <w:name w:val="value3"/>
    <w:basedOn w:val="a0"/>
    <w:rsid w:val="00071CAE"/>
  </w:style>
  <w:style w:type="character" w:customStyle="1" w:styleId="apple-style-span">
    <w:name w:val="apple-style-span"/>
    <w:basedOn w:val="a0"/>
    <w:rsid w:val="00C86186"/>
  </w:style>
  <w:style w:type="character" w:customStyle="1" w:styleId="50">
    <w:name w:val="Заголовок 5 Знак"/>
    <w:basedOn w:val="a0"/>
    <w:link w:val="5"/>
    <w:uiPriority w:val="9"/>
    <w:semiHidden/>
    <w:rsid w:val="00BA6121"/>
    <w:rPr>
      <w:rFonts w:asciiTheme="majorHAnsi" w:eastAsiaTheme="majorEastAsia" w:hAnsiTheme="majorHAnsi" w:cstheme="majorBidi"/>
      <w:color w:val="243F60" w:themeColor="accent1" w:themeShade="7F"/>
      <w:sz w:val="24"/>
      <w:szCs w:val="24"/>
      <w:lang w:eastAsia="ru-RU"/>
    </w:rPr>
  </w:style>
  <w:style w:type="character" w:customStyle="1" w:styleId="txt">
    <w:name w:val="txt"/>
    <w:basedOn w:val="a0"/>
    <w:rsid w:val="00BA6121"/>
  </w:style>
  <w:style w:type="character" w:customStyle="1" w:styleId="thvalue">
    <w:name w:val="thvalue"/>
    <w:basedOn w:val="a0"/>
    <w:rsid w:val="00805899"/>
  </w:style>
  <w:style w:type="character" w:customStyle="1" w:styleId="40">
    <w:name w:val="Заголовок 4 Знак"/>
    <w:basedOn w:val="a0"/>
    <w:link w:val="4"/>
    <w:uiPriority w:val="9"/>
    <w:rsid w:val="00B12240"/>
    <w:rPr>
      <w:rFonts w:asciiTheme="majorHAnsi" w:eastAsiaTheme="majorEastAsia" w:hAnsiTheme="majorHAnsi" w:cstheme="majorBidi"/>
      <w:b/>
      <w:bCs/>
      <w:i/>
      <w:iCs/>
      <w:color w:val="4F81BD" w:themeColor="accent1"/>
      <w:sz w:val="24"/>
      <w:szCs w:val="24"/>
      <w:lang w:eastAsia="ru-RU"/>
    </w:rPr>
  </w:style>
  <w:style w:type="table" w:styleId="ad">
    <w:name w:val="Table Grid"/>
    <w:basedOn w:val="a1"/>
    <w:uiPriority w:val="59"/>
    <w:rsid w:val="001048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ght">
    <w:name w:val="right"/>
    <w:basedOn w:val="a0"/>
    <w:rsid w:val="005B60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21033">
      <w:bodyDiv w:val="1"/>
      <w:marLeft w:val="0"/>
      <w:marRight w:val="0"/>
      <w:marTop w:val="0"/>
      <w:marBottom w:val="0"/>
      <w:divBdr>
        <w:top w:val="none" w:sz="0" w:space="0" w:color="auto"/>
        <w:left w:val="none" w:sz="0" w:space="0" w:color="auto"/>
        <w:bottom w:val="none" w:sz="0" w:space="0" w:color="auto"/>
        <w:right w:val="none" w:sz="0" w:space="0" w:color="auto"/>
      </w:divBdr>
    </w:div>
    <w:div w:id="55596617">
      <w:bodyDiv w:val="1"/>
      <w:marLeft w:val="0"/>
      <w:marRight w:val="0"/>
      <w:marTop w:val="0"/>
      <w:marBottom w:val="0"/>
      <w:divBdr>
        <w:top w:val="none" w:sz="0" w:space="0" w:color="auto"/>
        <w:left w:val="none" w:sz="0" w:space="0" w:color="auto"/>
        <w:bottom w:val="none" w:sz="0" w:space="0" w:color="auto"/>
        <w:right w:val="none" w:sz="0" w:space="0" w:color="auto"/>
      </w:divBdr>
    </w:div>
    <w:div w:id="75322363">
      <w:bodyDiv w:val="1"/>
      <w:marLeft w:val="0"/>
      <w:marRight w:val="0"/>
      <w:marTop w:val="0"/>
      <w:marBottom w:val="0"/>
      <w:divBdr>
        <w:top w:val="none" w:sz="0" w:space="0" w:color="auto"/>
        <w:left w:val="none" w:sz="0" w:space="0" w:color="auto"/>
        <w:bottom w:val="none" w:sz="0" w:space="0" w:color="auto"/>
        <w:right w:val="none" w:sz="0" w:space="0" w:color="auto"/>
      </w:divBdr>
      <w:divsChild>
        <w:div w:id="1905871724">
          <w:marLeft w:val="0"/>
          <w:marRight w:val="0"/>
          <w:marTop w:val="0"/>
          <w:marBottom w:val="0"/>
          <w:divBdr>
            <w:top w:val="none" w:sz="0" w:space="0" w:color="auto"/>
            <w:left w:val="none" w:sz="0" w:space="0" w:color="auto"/>
            <w:bottom w:val="none" w:sz="0" w:space="0" w:color="auto"/>
            <w:right w:val="none" w:sz="0" w:space="0" w:color="auto"/>
          </w:divBdr>
          <w:divsChild>
            <w:div w:id="2035574844">
              <w:marLeft w:val="0"/>
              <w:marRight w:val="0"/>
              <w:marTop w:val="0"/>
              <w:marBottom w:val="0"/>
              <w:divBdr>
                <w:top w:val="none" w:sz="0" w:space="0" w:color="auto"/>
                <w:left w:val="none" w:sz="0" w:space="0" w:color="auto"/>
                <w:bottom w:val="none" w:sz="0" w:space="0" w:color="auto"/>
                <w:right w:val="none" w:sz="0" w:space="0" w:color="auto"/>
              </w:divBdr>
              <w:divsChild>
                <w:div w:id="792869892">
                  <w:marLeft w:val="0"/>
                  <w:marRight w:val="0"/>
                  <w:marTop w:val="0"/>
                  <w:marBottom w:val="0"/>
                  <w:divBdr>
                    <w:top w:val="none" w:sz="0" w:space="0" w:color="auto"/>
                    <w:left w:val="none" w:sz="0" w:space="0" w:color="auto"/>
                    <w:bottom w:val="none" w:sz="0" w:space="0" w:color="auto"/>
                    <w:right w:val="none" w:sz="0" w:space="0" w:color="auto"/>
                  </w:divBdr>
                  <w:divsChild>
                    <w:div w:id="720792575">
                      <w:marLeft w:val="0"/>
                      <w:marRight w:val="0"/>
                      <w:marTop w:val="0"/>
                      <w:marBottom w:val="0"/>
                      <w:divBdr>
                        <w:top w:val="none" w:sz="0" w:space="0" w:color="auto"/>
                        <w:left w:val="none" w:sz="0" w:space="0" w:color="auto"/>
                        <w:bottom w:val="none" w:sz="0" w:space="0" w:color="auto"/>
                        <w:right w:val="none" w:sz="0" w:space="0" w:color="auto"/>
                      </w:divBdr>
                      <w:divsChild>
                        <w:div w:id="204239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824793">
      <w:bodyDiv w:val="1"/>
      <w:marLeft w:val="0"/>
      <w:marRight w:val="0"/>
      <w:marTop w:val="0"/>
      <w:marBottom w:val="0"/>
      <w:divBdr>
        <w:top w:val="none" w:sz="0" w:space="0" w:color="auto"/>
        <w:left w:val="none" w:sz="0" w:space="0" w:color="auto"/>
        <w:bottom w:val="none" w:sz="0" w:space="0" w:color="auto"/>
        <w:right w:val="none" w:sz="0" w:space="0" w:color="auto"/>
      </w:divBdr>
    </w:div>
    <w:div w:id="78065372">
      <w:bodyDiv w:val="1"/>
      <w:marLeft w:val="0"/>
      <w:marRight w:val="0"/>
      <w:marTop w:val="0"/>
      <w:marBottom w:val="0"/>
      <w:divBdr>
        <w:top w:val="none" w:sz="0" w:space="0" w:color="auto"/>
        <w:left w:val="none" w:sz="0" w:space="0" w:color="auto"/>
        <w:bottom w:val="none" w:sz="0" w:space="0" w:color="auto"/>
        <w:right w:val="none" w:sz="0" w:space="0" w:color="auto"/>
      </w:divBdr>
    </w:div>
    <w:div w:id="84692313">
      <w:bodyDiv w:val="1"/>
      <w:marLeft w:val="0"/>
      <w:marRight w:val="0"/>
      <w:marTop w:val="0"/>
      <w:marBottom w:val="0"/>
      <w:divBdr>
        <w:top w:val="none" w:sz="0" w:space="0" w:color="auto"/>
        <w:left w:val="none" w:sz="0" w:space="0" w:color="auto"/>
        <w:bottom w:val="none" w:sz="0" w:space="0" w:color="auto"/>
        <w:right w:val="none" w:sz="0" w:space="0" w:color="auto"/>
      </w:divBdr>
    </w:div>
    <w:div w:id="96995734">
      <w:bodyDiv w:val="1"/>
      <w:marLeft w:val="0"/>
      <w:marRight w:val="0"/>
      <w:marTop w:val="0"/>
      <w:marBottom w:val="0"/>
      <w:divBdr>
        <w:top w:val="none" w:sz="0" w:space="0" w:color="auto"/>
        <w:left w:val="none" w:sz="0" w:space="0" w:color="auto"/>
        <w:bottom w:val="none" w:sz="0" w:space="0" w:color="auto"/>
        <w:right w:val="none" w:sz="0" w:space="0" w:color="auto"/>
      </w:divBdr>
    </w:div>
    <w:div w:id="97214484">
      <w:bodyDiv w:val="1"/>
      <w:marLeft w:val="0"/>
      <w:marRight w:val="0"/>
      <w:marTop w:val="0"/>
      <w:marBottom w:val="0"/>
      <w:divBdr>
        <w:top w:val="none" w:sz="0" w:space="0" w:color="auto"/>
        <w:left w:val="none" w:sz="0" w:space="0" w:color="auto"/>
        <w:bottom w:val="none" w:sz="0" w:space="0" w:color="auto"/>
        <w:right w:val="none" w:sz="0" w:space="0" w:color="auto"/>
      </w:divBdr>
    </w:div>
    <w:div w:id="97678971">
      <w:bodyDiv w:val="1"/>
      <w:marLeft w:val="0"/>
      <w:marRight w:val="0"/>
      <w:marTop w:val="0"/>
      <w:marBottom w:val="0"/>
      <w:divBdr>
        <w:top w:val="none" w:sz="0" w:space="0" w:color="auto"/>
        <w:left w:val="none" w:sz="0" w:space="0" w:color="auto"/>
        <w:bottom w:val="none" w:sz="0" w:space="0" w:color="auto"/>
        <w:right w:val="none" w:sz="0" w:space="0" w:color="auto"/>
      </w:divBdr>
    </w:div>
    <w:div w:id="112484468">
      <w:bodyDiv w:val="1"/>
      <w:marLeft w:val="0"/>
      <w:marRight w:val="0"/>
      <w:marTop w:val="0"/>
      <w:marBottom w:val="0"/>
      <w:divBdr>
        <w:top w:val="none" w:sz="0" w:space="0" w:color="auto"/>
        <w:left w:val="none" w:sz="0" w:space="0" w:color="auto"/>
        <w:bottom w:val="none" w:sz="0" w:space="0" w:color="auto"/>
        <w:right w:val="none" w:sz="0" w:space="0" w:color="auto"/>
      </w:divBdr>
      <w:divsChild>
        <w:div w:id="1518887813">
          <w:marLeft w:val="0"/>
          <w:marRight w:val="0"/>
          <w:marTop w:val="0"/>
          <w:marBottom w:val="0"/>
          <w:divBdr>
            <w:top w:val="none" w:sz="0" w:space="0" w:color="auto"/>
            <w:left w:val="none" w:sz="0" w:space="0" w:color="auto"/>
            <w:bottom w:val="none" w:sz="0" w:space="0" w:color="auto"/>
            <w:right w:val="none" w:sz="0" w:space="0" w:color="auto"/>
          </w:divBdr>
          <w:divsChild>
            <w:div w:id="878778582">
              <w:marLeft w:val="0"/>
              <w:marRight w:val="0"/>
              <w:marTop w:val="0"/>
              <w:marBottom w:val="0"/>
              <w:divBdr>
                <w:top w:val="none" w:sz="0" w:space="0" w:color="auto"/>
                <w:left w:val="none" w:sz="0" w:space="0" w:color="auto"/>
                <w:bottom w:val="none" w:sz="0" w:space="0" w:color="auto"/>
                <w:right w:val="none" w:sz="0" w:space="0" w:color="auto"/>
              </w:divBdr>
              <w:divsChild>
                <w:div w:id="983588458">
                  <w:marLeft w:val="0"/>
                  <w:marRight w:val="0"/>
                  <w:marTop w:val="0"/>
                  <w:marBottom w:val="0"/>
                  <w:divBdr>
                    <w:top w:val="none" w:sz="0" w:space="0" w:color="auto"/>
                    <w:left w:val="none" w:sz="0" w:space="0" w:color="auto"/>
                    <w:bottom w:val="none" w:sz="0" w:space="0" w:color="auto"/>
                    <w:right w:val="none" w:sz="0" w:space="0" w:color="auto"/>
                  </w:divBdr>
                  <w:divsChild>
                    <w:div w:id="508299726">
                      <w:marLeft w:val="0"/>
                      <w:marRight w:val="0"/>
                      <w:marTop w:val="0"/>
                      <w:marBottom w:val="0"/>
                      <w:divBdr>
                        <w:top w:val="none" w:sz="0" w:space="0" w:color="auto"/>
                        <w:left w:val="none" w:sz="0" w:space="0" w:color="auto"/>
                        <w:bottom w:val="none" w:sz="0" w:space="0" w:color="auto"/>
                        <w:right w:val="none" w:sz="0" w:space="0" w:color="auto"/>
                      </w:divBdr>
                      <w:divsChild>
                        <w:div w:id="874390378">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24592886">
      <w:bodyDiv w:val="1"/>
      <w:marLeft w:val="0"/>
      <w:marRight w:val="0"/>
      <w:marTop w:val="0"/>
      <w:marBottom w:val="0"/>
      <w:divBdr>
        <w:top w:val="none" w:sz="0" w:space="0" w:color="auto"/>
        <w:left w:val="none" w:sz="0" w:space="0" w:color="auto"/>
        <w:bottom w:val="none" w:sz="0" w:space="0" w:color="auto"/>
        <w:right w:val="none" w:sz="0" w:space="0" w:color="auto"/>
      </w:divBdr>
      <w:divsChild>
        <w:div w:id="1618029568">
          <w:marLeft w:val="0"/>
          <w:marRight w:val="0"/>
          <w:marTop w:val="0"/>
          <w:marBottom w:val="0"/>
          <w:divBdr>
            <w:top w:val="none" w:sz="0" w:space="0" w:color="auto"/>
            <w:left w:val="none" w:sz="0" w:space="0" w:color="auto"/>
            <w:bottom w:val="none" w:sz="0" w:space="0" w:color="auto"/>
            <w:right w:val="none" w:sz="0" w:space="0" w:color="auto"/>
          </w:divBdr>
          <w:divsChild>
            <w:div w:id="1012143271">
              <w:marLeft w:val="0"/>
              <w:marRight w:val="0"/>
              <w:marTop w:val="0"/>
              <w:marBottom w:val="0"/>
              <w:divBdr>
                <w:top w:val="none" w:sz="0" w:space="0" w:color="auto"/>
                <w:left w:val="none" w:sz="0" w:space="0" w:color="auto"/>
                <w:bottom w:val="none" w:sz="0" w:space="0" w:color="auto"/>
                <w:right w:val="none" w:sz="0" w:space="0" w:color="auto"/>
              </w:divBdr>
              <w:divsChild>
                <w:div w:id="295645979">
                  <w:marLeft w:val="0"/>
                  <w:marRight w:val="0"/>
                  <w:marTop w:val="0"/>
                  <w:marBottom w:val="0"/>
                  <w:divBdr>
                    <w:top w:val="none" w:sz="0" w:space="0" w:color="auto"/>
                    <w:left w:val="none" w:sz="0" w:space="0" w:color="auto"/>
                    <w:bottom w:val="none" w:sz="0" w:space="0" w:color="auto"/>
                    <w:right w:val="none" w:sz="0" w:space="0" w:color="auto"/>
                  </w:divBdr>
                  <w:divsChild>
                    <w:div w:id="1402828725">
                      <w:marLeft w:val="0"/>
                      <w:marRight w:val="0"/>
                      <w:marTop w:val="0"/>
                      <w:marBottom w:val="0"/>
                      <w:divBdr>
                        <w:top w:val="none" w:sz="0" w:space="0" w:color="auto"/>
                        <w:left w:val="none" w:sz="0" w:space="0" w:color="auto"/>
                        <w:bottom w:val="none" w:sz="0" w:space="0" w:color="auto"/>
                        <w:right w:val="none" w:sz="0" w:space="0" w:color="auto"/>
                      </w:divBdr>
                      <w:divsChild>
                        <w:div w:id="783575223">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26626008">
      <w:bodyDiv w:val="1"/>
      <w:marLeft w:val="0"/>
      <w:marRight w:val="0"/>
      <w:marTop w:val="0"/>
      <w:marBottom w:val="0"/>
      <w:divBdr>
        <w:top w:val="none" w:sz="0" w:space="0" w:color="auto"/>
        <w:left w:val="none" w:sz="0" w:space="0" w:color="auto"/>
        <w:bottom w:val="none" w:sz="0" w:space="0" w:color="auto"/>
        <w:right w:val="none" w:sz="0" w:space="0" w:color="auto"/>
      </w:divBdr>
    </w:div>
    <w:div w:id="134761074">
      <w:bodyDiv w:val="1"/>
      <w:marLeft w:val="0"/>
      <w:marRight w:val="0"/>
      <w:marTop w:val="0"/>
      <w:marBottom w:val="0"/>
      <w:divBdr>
        <w:top w:val="none" w:sz="0" w:space="0" w:color="auto"/>
        <w:left w:val="none" w:sz="0" w:space="0" w:color="auto"/>
        <w:bottom w:val="none" w:sz="0" w:space="0" w:color="auto"/>
        <w:right w:val="none" w:sz="0" w:space="0" w:color="auto"/>
      </w:divBdr>
      <w:divsChild>
        <w:div w:id="457407954">
          <w:marLeft w:val="0"/>
          <w:marRight w:val="0"/>
          <w:marTop w:val="0"/>
          <w:marBottom w:val="0"/>
          <w:divBdr>
            <w:top w:val="none" w:sz="0" w:space="0" w:color="auto"/>
            <w:left w:val="none" w:sz="0" w:space="0" w:color="auto"/>
            <w:bottom w:val="none" w:sz="0" w:space="0" w:color="auto"/>
            <w:right w:val="none" w:sz="0" w:space="0" w:color="auto"/>
          </w:divBdr>
          <w:divsChild>
            <w:div w:id="951327873">
              <w:marLeft w:val="0"/>
              <w:marRight w:val="0"/>
              <w:marTop w:val="0"/>
              <w:marBottom w:val="0"/>
              <w:divBdr>
                <w:top w:val="none" w:sz="0" w:space="0" w:color="auto"/>
                <w:left w:val="none" w:sz="0" w:space="0" w:color="auto"/>
                <w:bottom w:val="none" w:sz="0" w:space="0" w:color="auto"/>
                <w:right w:val="none" w:sz="0" w:space="0" w:color="auto"/>
              </w:divBdr>
              <w:divsChild>
                <w:div w:id="1008099653">
                  <w:marLeft w:val="0"/>
                  <w:marRight w:val="0"/>
                  <w:marTop w:val="0"/>
                  <w:marBottom w:val="0"/>
                  <w:divBdr>
                    <w:top w:val="none" w:sz="0" w:space="0" w:color="auto"/>
                    <w:left w:val="none" w:sz="0" w:space="0" w:color="auto"/>
                    <w:bottom w:val="none" w:sz="0" w:space="0" w:color="auto"/>
                    <w:right w:val="none" w:sz="0" w:space="0" w:color="auto"/>
                  </w:divBdr>
                  <w:divsChild>
                    <w:div w:id="1411585217">
                      <w:marLeft w:val="0"/>
                      <w:marRight w:val="0"/>
                      <w:marTop w:val="0"/>
                      <w:marBottom w:val="0"/>
                      <w:divBdr>
                        <w:top w:val="none" w:sz="0" w:space="0" w:color="auto"/>
                        <w:left w:val="none" w:sz="0" w:space="0" w:color="auto"/>
                        <w:bottom w:val="none" w:sz="0" w:space="0" w:color="auto"/>
                        <w:right w:val="none" w:sz="0" w:space="0" w:color="auto"/>
                      </w:divBdr>
                      <w:divsChild>
                        <w:div w:id="1684942019">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42351631">
      <w:bodyDiv w:val="1"/>
      <w:marLeft w:val="0"/>
      <w:marRight w:val="0"/>
      <w:marTop w:val="0"/>
      <w:marBottom w:val="0"/>
      <w:divBdr>
        <w:top w:val="none" w:sz="0" w:space="0" w:color="auto"/>
        <w:left w:val="none" w:sz="0" w:space="0" w:color="auto"/>
        <w:bottom w:val="none" w:sz="0" w:space="0" w:color="auto"/>
        <w:right w:val="none" w:sz="0" w:space="0" w:color="auto"/>
      </w:divBdr>
      <w:divsChild>
        <w:div w:id="682325084">
          <w:marLeft w:val="0"/>
          <w:marRight w:val="0"/>
          <w:marTop w:val="0"/>
          <w:marBottom w:val="0"/>
          <w:divBdr>
            <w:top w:val="none" w:sz="0" w:space="0" w:color="auto"/>
            <w:left w:val="none" w:sz="0" w:space="0" w:color="auto"/>
            <w:bottom w:val="none" w:sz="0" w:space="0" w:color="auto"/>
            <w:right w:val="none" w:sz="0" w:space="0" w:color="auto"/>
          </w:divBdr>
          <w:divsChild>
            <w:div w:id="1789083006">
              <w:marLeft w:val="0"/>
              <w:marRight w:val="0"/>
              <w:marTop w:val="0"/>
              <w:marBottom w:val="0"/>
              <w:divBdr>
                <w:top w:val="none" w:sz="0" w:space="0" w:color="auto"/>
                <w:left w:val="none" w:sz="0" w:space="0" w:color="auto"/>
                <w:bottom w:val="none" w:sz="0" w:space="0" w:color="auto"/>
                <w:right w:val="none" w:sz="0" w:space="0" w:color="auto"/>
              </w:divBdr>
              <w:divsChild>
                <w:div w:id="1480995072">
                  <w:marLeft w:val="0"/>
                  <w:marRight w:val="0"/>
                  <w:marTop w:val="0"/>
                  <w:marBottom w:val="0"/>
                  <w:divBdr>
                    <w:top w:val="none" w:sz="0" w:space="0" w:color="auto"/>
                    <w:left w:val="none" w:sz="0" w:space="0" w:color="auto"/>
                    <w:bottom w:val="none" w:sz="0" w:space="0" w:color="auto"/>
                    <w:right w:val="none" w:sz="0" w:space="0" w:color="auto"/>
                  </w:divBdr>
                  <w:divsChild>
                    <w:div w:id="347483635">
                      <w:marLeft w:val="0"/>
                      <w:marRight w:val="0"/>
                      <w:marTop w:val="0"/>
                      <w:marBottom w:val="0"/>
                      <w:divBdr>
                        <w:top w:val="none" w:sz="0" w:space="0" w:color="auto"/>
                        <w:left w:val="none" w:sz="0" w:space="0" w:color="auto"/>
                        <w:bottom w:val="none" w:sz="0" w:space="0" w:color="auto"/>
                        <w:right w:val="none" w:sz="0" w:space="0" w:color="auto"/>
                      </w:divBdr>
                      <w:divsChild>
                        <w:div w:id="864830736">
                          <w:marLeft w:val="0"/>
                          <w:marRight w:val="0"/>
                          <w:marTop w:val="0"/>
                          <w:marBottom w:val="0"/>
                          <w:divBdr>
                            <w:top w:val="none" w:sz="0" w:space="0" w:color="auto"/>
                            <w:left w:val="none" w:sz="0" w:space="0" w:color="auto"/>
                            <w:bottom w:val="none" w:sz="0" w:space="0" w:color="auto"/>
                            <w:right w:val="none" w:sz="0" w:space="0" w:color="auto"/>
                          </w:divBdr>
                          <w:divsChild>
                            <w:div w:id="1744908850">
                              <w:marLeft w:val="0"/>
                              <w:marRight w:val="0"/>
                              <w:marTop w:val="0"/>
                              <w:marBottom w:val="0"/>
                              <w:divBdr>
                                <w:top w:val="none" w:sz="0" w:space="0" w:color="auto"/>
                                <w:left w:val="none" w:sz="0" w:space="0" w:color="auto"/>
                                <w:bottom w:val="none" w:sz="0" w:space="0" w:color="auto"/>
                                <w:right w:val="none" w:sz="0" w:space="0" w:color="auto"/>
                              </w:divBdr>
                              <w:divsChild>
                                <w:div w:id="1905096716">
                                  <w:marLeft w:val="0"/>
                                  <w:marRight w:val="0"/>
                                  <w:marTop w:val="0"/>
                                  <w:marBottom w:val="0"/>
                                  <w:divBdr>
                                    <w:top w:val="none" w:sz="0" w:space="0" w:color="auto"/>
                                    <w:left w:val="none" w:sz="0" w:space="0" w:color="auto"/>
                                    <w:bottom w:val="none" w:sz="0" w:space="0" w:color="auto"/>
                                    <w:right w:val="none" w:sz="0" w:space="0" w:color="auto"/>
                                  </w:divBdr>
                                  <w:divsChild>
                                    <w:div w:id="1528716364">
                                      <w:marLeft w:val="0"/>
                                      <w:marRight w:val="0"/>
                                      <w:marTop w:val="0"/>
                                      <w:marBottom w:val="0"/>
                                      <w:divBdr>
                                        <w:top w:val="none" w:sz="0" w:space="0" w:color="auto"/>
                                        <w:left w:val="none" w:sz="0" w:space="0" w:color="auto"/>
                                        <w:bottom w:val="none" w:sz="0" w:space="0" w:color="auto"/>
                                        <w:right w:val="none" w:sz="0" w:space="0" w:color="auto"/>
                                      </w:divBdr>
                                      <w:divsChild>
                                        <w:div w:id="2066567686">
                                          <w:marLeft w:val="0"/>
                                          <w:marRight w:val="0"/>
                                          <w:marTop w:val="0"/>
                                          <w:marBottom w:val="0"/>
                                          <w:divBdr>
                                            <w:top w:val="none" w:sz="0" w:space="0" w:color="auto"/>
                                            <w:left w:val="none" w:sz="0" w:space="0" w:color="auto"/>
                                            <w:bottom w:val="none" w:sz="0" w:space="0" w:color="auto"/>
                                            <w:right w:val="none" w:sz="0" w:space="0" w:color="auto"/>
                                          </w:divBdr>
                                          <w:divsChild>
                                            <w:div w:id="1630083749">
                                              <w:marLeft w:val="0"/>
                                              <w:marRight w:val="0"/>
                                              <w:marTop w:val="0"/>
                                              <w:marBottom w:val="0"/>
                                              <w:divBdr>
                                                <w:top w:val="none" w:sz="0" w:space="0" w:color="auto"/>
                                                <w:left w:val="none" w:sz="0" w:space="0" w:color="auto"/>
                                                <w:bottom w:val="none" w:sz="0" w:space="0" w:color="auto"/>
                                                <w:right w:val="none" w:sz="0" w:space="0" w:color="auto"/>
                                              </w:divBdr>
                                            </w:div>
                                            <w:div w:id="1469784703">
                                              <w:marLeft w:val="0"/>
                                              <w:marRight w:val="0"/>
                                              <w:marTop w:val="0"/>
                                              <w:marBottom w:val="0"/>
                                              <w:divBdr>
                                                <w:top w:val="none" w:sz="0" w:space="0" w:color="auto"/>
                                                <w:left w:val="none" w:sz="0" w:space="0" w:color="auto"/>
                                                <w:bottom w:val="none" w:sz="0" w:space="0" w:color="auto"/>
                                                <w:right w:val="none" w:sz="0" w:space="0" w:color="auto"/>
                                              </w:divBdr>
                                            </w:div>
                                            <w:div w:id="1933003337">
                                              <w:marLeft w:val="0"/>
                                              <w:marRight w:val="0"/>
                                              <w:marTop w:val="0"/>
                                              <w:marBottom w:val="0"/>
                                              <w:divBdr>
                                                <w:top w:val="none" w:sz="0" w:space="0" w:color="auto"/>
                                                <w:left w:val="none" w:sz="0" w:space="0" w:color="auto"/>
                                                <w:bottom w:val="none" w:sz="0" w:space="0" w:color="auto"/>
                                                <w:right w:val="none" w:sz="0" w:space="0" w:color="auto"/>
                                              </w:divBdr>
                                            </w:div>
                                            <w:div w:id="207187098">
                                              <w:marLeft w:val="0"/>
                                              <w:marRight w:val="0"/>
                                              <w:marTop w:val="0"/>
                                              <w:marBottom w:val="0"/>
                                              <w:divBdr>
                                                <w:top w:val="none" w:sz="0" w:space="0" w:color="auto"/>
                                                <w:left w:val="none" w:sz="0" w:space="0" w:color="auto"/>
                                                <w:bottom w:val="none" w:sz="0" w:space="0" w:color="auto"/>
                                                <w:right w:val="none" w:sz="0" w:space="0" w:color="auto"/>
                                              </w:divBdr>
                                            </w:div>
                                            <w:div w:id="447429963">
                                              <w:marLeft w:val="0"/>
                                              <w:marRight w:val="0"/>
                                              <w:marTop w:val="0"/>
                                              <w:marBottom w:val="0"/>
                                              <w:divBdr>
                                                <w:top w:val="none" w:sz="0" w:space="0" w:color="auto"/>
                                                <w:left w:val="none" w:sz="0" w:space="0" w:color="auto"/>
                                                <w:bottom w:val="none" w:sz="0" w:space="0" w:color="auto"/>
                                                <w:right w:val="none" w:sz="0" w:space="0" w:color="auto"/>
                                              </w:divBdr>
                                            </w:div>
                                            <w:div w:id="149059379">
                                              <w:marLeft w:val="0"/>
                                              <w:marRight w:val="0"/>
                                              <w:marTop w:val="0"/>
                                              <w:marBottom w:val="0"/>
                                              <w:divBdr>
                                                <w:top w:val="none" w:sz="0" w:space="0" w:color="auto"/>
                                                <w:left w:val="none" w:sz="0" w:space="0" w:color="auto"/>
                                                <w:bottom w:val="none" w:sz="0" w:space="0" w:color="auto"/>
                                                <w:right w:val="none" w:sz="0" w:space="0" w:color="auto"/>
                                              </w:divBdr>
                                            </w:div>
                                            <w:div w:id="1916938343">
                                              <w:marLeft w:val="0"/>
                                              <w:marRight w:val="0"/>
                                              <w:marTop w:val="0"/>
                                              <w:marBottom w:val="0"/>
                                              <w:divBdr>
                                                <w:top w:val="none" w:sz="0" w:space="0" w:color="auto"/>
                                                <w:left w:val="none" w:sz="0" w:space="0" w:color="auto"/>
                                                <w:bottom w:val="none" w:sz="0" w:space="0" w:color="auto"/>
                                                <w:right w:val="none" w:sz="0" w:space="0" w:color="auto"/>
                                              </w:divBdr>
                                            </w:div>
                                            <w:div w:id="982150938">
                                              <w:marLeft w:val="0"/>
                                              <w:marRight w:val="0"/>
                                              <w:marTop w:val="0"/>
                                              <w:marBottom w:val="0"/>
                                              <w:divBdr>
                                                <w:top w:val="none" w:sz="0" w:space="0" w:color="auto"/>
                                                <w:left w:val="none" w:sz="0" w:space="0" w:color="auto"/>
                                                <w:bottom w:val="none" w:sz="0" w:space="0" w:color="auto"/>
                                                <w:right w:val="none" w:sz="0" w:space="0" w:color="auto"/>
                                              </w:divBdr>
                                            </w:div>
                                            <w:div w:id="676155123">
                                              <w:marLeft w:val="0"/>
                                              <w:marRight w:val="0"/>
                                              <w:marTop w:val="0"/>
                                              <w:marBottom w:val="0"/>
                                              <w:divBdr>
                                                <w:top w:val="none" w:sz="0" w:space="0" w:color="auto"/>
                                                <w:left w:val="none" w:sz="0" w:space="0" w:color="auto"/>
                                                <w:bottom w:val="none" w:sz="0" w:space="0" w:color="auto"/>
                                                <w:right w:val="none" w:sz="0" w:space="0" w:color="auto"/>
                                              </w:divBdr>
                                            </w:div>
                                            <w:div w:id="2066829459">
                                              <w:marLeft w:val="0"/>
                                              <w:marRight w:val="0"/>
                                              <w:marTop w:val="0"/>
                                              <w:marBottom w:val="0"/>
                                              <w:divBdr>
                                                <w:top w:val="none" w:sz="0" w:space="0" w:color="auto"/>
                                                <w:left w:val="none" w:sz="0" w:space="0" w:color="auto"/>
                                                <w:bottom w:val="none" w:sz="0" w:space="0" w:color="auto"/>
                                                <w:right w:val="none" w:sz="0" w:space="0" w:color="auto"/>
                                              </w:divBdr>
                                            </w:div>
                                            <w:div w:id="1995452882">
                                              <w:marLeft w:val="0"/>
                                              <w:marRight w:val="0"/>
                                              <w:marTop w:val="0"/>
                                              <w:marBottom w:val="0"/>
                                              <w:divBdr>
                                                <w:top w:val="none" w:sz="0" w:space="0" w:color="auto"/>
                                                <w:left w:val="none" w:sz="0" w:space="0" w:color="auto"/>
                                                <w:bottom w:val="none" w:sz="0" w:space="0" w:color="auto"/>
                                                <w:right w:val="none" w:sz="0" w:space="0" w:color="auto"/>
                                              </w:divBdr>
                                            </w:div>
                                            <w:div w:id="1109933428">
                                              <w:marLeft w:val="0"/>
                                              <w:marRight w:val="0"/>
                                              <w:marTop w:val="0"/>
                                              <w:marBottom w:val="0"/>
                                              <w:divBdr>
                                                <w:top w:val="none" w:sz="0" w:space="0" w:color="auto"/>
                                                <w:left w:val="none" w:sz="0" w:space="0" w:color="auto"/>
                                                <w:bottom w:val="none" w:sz="0" w:space="0" w:color="auto"/>
                                                <w:right w:val="none" w:sz="0" w:space="0" w:color="auto"/>
                                              </w:divBdr>
                                            </w:div>
                                            <w:div w:id="823399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611355">
                                  <w:marLeft w:val="0"/>
                                  <w:marRight w:val="0"/>
                                  <w:marTop w:val="0"/>
                                  <w:marBottom w:val="0"/>
                                  <w:divBdr>
                                    <w:top w:val="none" w:sz="0" w:space="0" w:color="auto"/>
                                    <w:left w:val="none" w:sz="0" w:space="0" w:color="auto"/>
                                    <w:bottom w:val="none" w:sz="0" w:space="0" w:color="auto"/>
                                    <w:right w:val="none" w:sz="0" w:space="0" w:color="auto"/>
                                  </w:divBdr>
                                  <w:divsChild>
                                    <w:div w:id="880440758">
                                      <w:marLeft w:val="0"/>
                                      <w:marRight w:val="0"/>
                                      <w:marTop w:val="0"/>
                                      <w:marBottom w:val="0"/>
                                      <w:divBdr>
                                        <w:top w:val="none" w:sz="0" w:space="0" w:color="auto"/>
                                        <w:left w:val="none" w:sz="0" w:space="0" w:color="auto"/>
                                        <w:bottom w:val="none" w:sz="0" w:space="0" w:color="auto"/>
                                        <w:right w:val="none" w:sz="0" w:space="0" w:color="auto"/>
                                      </w:divBdr>
                                    </w:div>
                                  </w:divsChild>
                                </w:div>
                                <w:div w:id="1746219908">
                                  <w:marLeft w:val="0"/>
                                  <w:marRight w:val="0"/>
                                  <w:marTop w:val="0"/>
                                  <w:marBottom w:val="0"/>
                                  <w:divBdr>
                                    <w:top w:val="none" w:sz="0" w:space="0" w:color="auto"/>
                                    <w:left w:val="none" w:sz="0" w:space="0" w:color="auto"/>
                                    <w:bottom w:val="none" w:sz="0" w:space="0" w:color="auto"/>
                                    <w:right w:val="none" w:sz="0" w:space="0" w:color="auto"/>
                                  </w:divBdr>
                                  <w:divsChild>
                                    <w:div w:id="1523477742">
                                      <w:marLeft w:val="0"/>
                                      <w:marRight w:val="0"/>
                                      <w:marTop w:val="0"/>
                                      <w:marBottom w:val="0"/>
                                      <w:divBdr>
                                        <w:top w:val="none" w:sz="0" w:space="0" w:color="auto"/>
                                        <w:left w:val="none" w:sz="0" w:space="0" w:color="auto"/>
                                        <w:bottom w:val="none" w:sz="0" w:space="0" w:color="auto"/>
                                        <w:right w:val="none" w:sz="0" w:space="0" w:color="auto"/>
                                      </w:divBdr>
                                      <w:divsChild>
                                        <w:div w:id="441069657">
                                          <w:marLeft w:val="0"/>
                                          <w:marRight w:val="0"/>
                                          <w:marTop w:val="0"/>
                                          <w:marBottom w:val="0"/>
                                          <w:divBdr>
                                            <w:top w:val="none" w:sz="0" w:space="0" w:color="auto"/>
                                            <w:left w:val="none" w:sz="0" w:space="0" w:color="auto"/>
                                            <w:bottom w:val="none" w:sz="0" w:space="0" w:color="auto"/>
                                            <w:right w:val="none" w:sz="0" w:space="0" w:color="auto"/>
                                          </w:divBdr>
                                        </w:div>
                                      </w:divsChild>
                                    </w:div>
                                    <w:div w:id="210051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82777">
                              <w:marLeft w:val="0"/>
                              <w:marRight w:val="0"/>
                              <w:marTop w:val="0"/>
                              <w:marBottom w:val="0"/>
                              <w:divBdr>
                                <w:top w:val="none" w:sz="0" w:space="0" w:color="auto"/>
                                <w:left w:val="none" w:sz="0" w:space="0" w:color="auto"/>
                                <w:bottom w:val="none" w:sz="0" w:space="0" w:color="auto"/>
                                <w:right w:val="none" w:sz="0" w:space="0" w:color="auto"/>
                              </w:divBdr>
                              <w:divsChild>
                                <w:div w:id="913975526">
                                  <w:marLeft w:val="0"/>
                                  <w:marRight w:val="0"/>
                                  <w:marTop w:val="0"/>
                                  <w:marBottom w:val="0"/>
                                  <w:divBdr>
                                    <w:top w:val="none" w:sz="0" w:space="0" w:color="auto"/>
                                    <w:left w:val="none" w:sz="0" w:space="0" w:color="auto"/>
                                    <w:bottom w:val="none" w:sz="0" w:space="0" w:color="auto"/>
                                    <w:right w:val="none" w:sz="0" w:space="0" w:color="auto"/>
                                  </w:divBdr>
                                  <w:divsChild>
                                    <w:div w:id="1123696099">
                                      <w:marLeft w:val="0"/>
                                      <w:marRight w:val="0"/>
                                      <w:marTop w:val="0"/>
                                      <w:marBottom w:val="0"/>
                                      <w:divBdr>
                                        <w:top w:val="none" w:sz="0" w:space="0" w:color="auto"/>
                                        <w:left w:val="none" w:sz="0" w:space="0" w:color="auto"/>
                                        <w:bottom w:val="none" w:sz="0" w:space="0" w:color="auto"/>
                                        <w:right w:val="none" w:sz="0" w:space="0" w:color="auto"/>
                                      </w:divBdr>
                                      <w:divsChild>
                                        <w:div w:id="1145203171">
                                          <w:marLeft w:val="0"/>
                                          <w:marRight w:val="0"/>
                                          <w:marTop w:val="0"/>
                                          <w:marBottom w:val="0"/>
                                          <w:divBdr>
                                            <w:top w:val="none" w:sz="0" w:space="0" w:color="auto"/>
                                            <w:left w:val="none" w:sz="0" w:space="0" w:color="auto"/>
                                            <w:bottom w:val="none" w:sz="0" w:space="0" w:color="auto"/>
                                            <w:right w:val="none" w:sz="0" w:space="0" w:color="auto"/>
                                          </w:divBdr>
                                          <w:divsChild>
                                            <w:div w:id="574322998">
                                              <w:marLeft w:val="0"/>
                                              <w:marRight w:val="0"/>
                                              <w:marTop w:val="0"/>
                                              <w:marBottom w:val="0"/>
                                              <w:divBdr>
                                                <w:top w:val="none" w:sz="0" w:space="0" w:color="auto"/>
                                                <w:left w:val="none" w:sz="0" w:space="0" w:color="auto"/>
                                                <w:bottom w:val="none" w:sz="0" w:space="0" w:color="auto"/>
                                                <w:right w:val="none" w:sz="0" w:space="0" w:color="auto"/>
                                              </w:divBdr>
                                              <w:divsChild>
                                                <w:div w:id="128060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568029">
      <w:bodyDiv w:val="1"/>
      <w:marLeft w:val="0"/>
      <w:marRight w:val="0"/>
      <w:marTop w:val="0"/>
      <w:marBottom w:val="0"/>
      <w:divBdr>
        <w:top w:val="none" w:sz="0" w:space="0" w:color="auto"/>
        <w:left w:val="none" w:sz="0" w:space="0" w:color="auto"/>
        <w:bottom w:val="none" w:sz="0" w:space="0" w:color="auto"/>
        <w:right w:val="none" w:sz="0" w:space="0" w:color="auto"/>
      </w:divBdr>
      <w:divsChild>
        <w:div w:id="1712807669">
          <w:marLeft w:val="0"/>
          <w:marRight w:val="0"/>
          <w:marTop w:val="0"/>
          <w:marBottom w:val="0"/>
          <w:divBdr>
            <w:top w:val="none" w:sz="0" w:space="0" w:color="auto"/>
            <w:left w:val="none" w:sz="0" w:space="0" w:color="auto"/>
            <w:bottom w:val="none" w:sz="0" w:space="0" w:color="auto"/>
            <w:right w:val="none" w:sz="0" w:space="0" w:color="auto"/>
          </w:divBdr>
          <w:divsChild>
            <w:div w:id="1893733206">
              <w:marLeft w:val="-225"/>
              <w:marRight w:val="-225"/>
              <w:marTop w:val="0"/>
              <w:marBottom w:val="0"/>
              <w:divBdr>
                <w:top w:val="none" w:sz="0" w:space="0" w:color="auto"/>
                <w:left w:val="none" w:sz="0" w:space="0" w:color="auto"/>
                <w:bottom w:val="none" w:sz="0" w:space="0" w:color="auto"/>
                <w:right w:val="none" w:sz="0" w:space="0" w:color="auto"/>
              </w:divBdr>
              <w:divsChild>
                <w:div w:id="298413600">
                  <w:marLeft w:val="0"/>
                  <w:marRight w:val="0"/>
                  <w:marTop w:val="0"/>
                  <w:marBottom w:val="0"/>
                  <w:divBdr>
                    <w:top w:val="none" w:sz="0" w:space="0" w:color="auto"/>
                    <w:left w:val="none" w:sz="0" w:space="0" w:color="auto"/>
                    <w:bottom w:val="none" w:sz="0" w:space="0" w:color="auto"/>
                    <w:right w:val="none" w:sz="0" w:space="0" w:color="auto"/>
                  </w:divBdr>
                  <w:divsChild>
                    <w:div w:id="1017972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10573">
      <w:bodyDiv w:val="1"/>
      <w:marLeft w:val="0"/>
      <w:marRight w:val="0"/>
      <w:marTop w:val="0"/>
      <w:marBottom w:val="0"/>
      <w:divBdr>
        <w:top w:val="none" w:sz="0" w:space="0" w:color="auto"/>
        <w:left w:val="none" w:sz="0" w:space="0" w:color="auto"/>
        <w:bottom w:val="none" w:sz="0" w:space="0" w:color="auto"/>
        <w:right w:val="none" w:sz="0" w:space="0" w:color="auto"/>
      </w:divBdr>
      <w:divsChild>
        <w:div w:id="1989092568">
          <w:marLeft w:val="0"/>
          <w:marRight w:val="0"/>
          <w:marTop w:val="0"/>
          <w:marBottom w:val="0"/>
          <w:divBdr>
            <w:top w:val="none" w:sz="0" w:space="0" w:color="auto"/>
            <w:left w:val="none" w:sz="0" w:space="0" w:color="auto"/>
            <w:bottom w:val="none" w:sz="0" w:space="0" w:color="auto"/>
            <w:right w:val="none" w:sz="0" w:space="0" w:color="auto"/>
          </w:divBdr>
          <w:divsChild>
            <w:div w:id="1341733808">
              <w:marLeft w:val="0"/>
              <w:marRight w:val="0"/>
              <w:marTop w:val="0"/>
              <w:marBottom w:val="0"/>
              <w:divBdr>
                <w:top w:val="none" w:sz="0" w:space="0" w:color="auto"/>
                <w:left w:val="none" w:sz="0" w:space="0" w:color="auto"/>
                <w:bottom w:val="none" w:sz="0" w:space="0" w:color="auto"/>
                <w:right w:val="none" w:sz="0" w:space="0" w:color="auto"/>
              </w:divBdr>
              <w:divsChild>
                <w:div w:id="342559296">
                  <w:marLeft w:val="0"/>
                  <w:marRight w:val="0"/>
                  <w:marTop w:val="0"/>
                  <w:marBottom w:val="0"/>
                  <w:divBdr>
                    <w:top w:val="none" w:sz="0" w:space="0" w:color="auto"/>
                    <w:left w:val="none" w:sz="0" w:space="0" w:color="auto"/>
                    <w:bottom w:val="none" w:sz="0" w:space="0" w:color="auto"/>
                    <w:right w:val="none" w:sz="0" w:space="0" w:color="auto"/>
                  </w:divBdr>
                  <w:divsChild>
                    <w:div w:id="909076464">
                      <w:marLeft w:val="0"/>
                      <w:marRight w:val="0"/>
                      <w:marTop w:val="0"/>
                      <w:marBottom w:val="0"/>
                      <w:divBdr>
                        <w:top w:val="none" w:sz="0" w:space="0" w:color="auto"/>
                        <w:left w:val="none" w:sz="0" w:space="0" w:color="auto"/>
                        <w:bottom w:val="none" w:sz="0" w:space="0" w:color="auto"/>
                        <w:right w:val="none" w:sz="0" w:space="0" w:color="auto"/>
                      </w:divBdr>
                      <w:divsChild>
                        <w:div w:id="1460756758">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96628618">
      <w:bodyDiv w:val="1"/>
      <w:marLeft w:val="0"/>
      <w:marRight w:val="0"/>
      <w:marTop w:val="0"/>
      <w:marBottom w:val="0"/>
      <w:divBdr>
        <w:top w:val="none" w:sz="0" w:space="0" w:color="auto"/>
        <w:left w:val="none" w:sz="0" w:space="0" w:color="auto"/>
        <w:bottom w:val="none" w:sz="0" w:space="0" w:color="auto"/>
        <w:right w:val="none" w:sz="0" w:space="0" w:color="auto"/>
      </w:divBdr>
      <w:divsChild>
        <w:div w:id="582186843">
          <w:marLeft w:val="0"/>
          <w:marRight w:val="0"/>
          <w:marTop w:val="0"/>
          <w:marBottom w:val="0"/>
          <w:divBdr>
            <w:top w:val="none" w:sz="0" w:space="0" w:color="auto"/>
            <w:left w:val="none" w:sz="0" w:space="0" w:color="auto"/>
            <w:bottom w:val="none" w:sz="0" w:space="0" w:color="auto"/>
            <w:right w:val="none" w:sz="0" w:space="0" w:color="auto"/>
          </w:divBdr>
          <w:divsChild>
            <w:div w:id="478304650">
              <w:marLeft w:val="0"/>
              <w:marRight w:val="0"/>
              <w:marTop w:val="0"/>
              <w:marBottom w:val="0"/>
              <w:divBdr>
                <w:top w:val="none" w:sz="0" w:space="0" w:color="auto"/>
                <w:left w:val="none" w:sz="0" w:space="0" w:color="auto"/>
                <w:bottom w:val="none" w:sz="0" w:space="0" w:color="auto"/>
                <w:right w:val="none" w:sz="0" w:space="0" w:color="auto"/>
              </w:divBdr>
              <w:divsChild>
                <w:div w:id="1394424260">
                  <w:marLeft w:val="0"/>
                  <w:marRight w:val="0"/>
                  <w:marTop w:val="0"/>
                  <w:marBottom w:val="0"/>
                  <w:divBdr>
                    <w:top w:val="none" w:sz="0" w:space="0" w:color="auto"/>
                    <w:left w:val="none" w:sz="0" w:space="0" w:color="auto"/>
                    <w:bottom w:val="none" w:sz="0" w:space="0" w:color="auto"/>
                    <w:right w:val="none" w:sz="0" w:space="0" w:color="auto"/>
                  </w:divBdr>
                  <w:divsChild>
                    <w:div w:id="444662012">
                      <w:marLeft w:val="0"/>
                      <w:marRight w:val="0"/>
                      <w:marTop w:val="0"/>
                      <w:marBottom w:val="0"/>
                      <w:divBdr>
                        <w:top w:val="none" w:sz="0" w:space="0" w:color="auto"/>
                        <w:left w:val="none" w:sz="0" w:space="0" w:color="auto"/>
                        <w:bottom w:val="none" w:sz="0" w:space="0" w:color="auto"/>
                        <w:right w:val="none" w:sz="0" w:space="0" w:color="auto"/>
                      </w:divBdr>
                      <w:divsChild>
                        <w:div w:id="705329017">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218711483">
      <w:bodyDiv w:val="1"/>
      <w:marLeft w:val="0"/>
      <w:marRight w:val="0"/>
      <w:marTop w:val="0"/>
      <w:marBottom w:val="0"/>
      <w:divBdr>
        <w:top w:val="none" w:sz="0" w:space="0" w:color="auto"/>
        <w:left w:val="none" w:sz="0" w:space="0" w:color="auto"/>
        <w:bottom w:val="none" w:sz="0" w:space="0" w:color="auto"/>
        <w:right w:val="none" w:sz="0" w:space="0" w:color="auto"/>
      </w:divBdr>
    </w:div>
    <w:div w:id="234516786">
      <w:bodyDiv w:val="1"/>
      <w:marLeft w:val="0"/>
      <w:marRight w:val="0"/>
      <w:marTop w:val="0"/>
      <w:marBottom w:val="0"/>
      <w:divBdr>
        <w:top w:val="none" w:sz="0" w:space="0" w:color="auto"/>
        <w:left w:val="none" w:sz="0" w:space="0" w:color="auto"/>
        <w:bottom w:val="none" w:sz="0" w:space="0" w:color="auto"/>
        <w:right w:val="none" w:sz="0" w:space="0" w:color="auto"/>
      </w:divBdr>
    </w:div>
    <w:div w:id="258217020">
      <w:bodyDiv w:val="1"/>
      <w:marLeft w:val="0"/>
      <w:marRight w:val="0"/>
      <w:marTop w:val="0"/>
      <w:marBottom w:val="0"/>
      <w:divBdr>
        <w:top w:val="none" w:sz="0" w:space="0" w:color="auto"/>
        <w:left w:val="none" w:sz="0" w:space="0" w:color="auto"/>
        <w:bottom w:val="none" w:sz="0" w:space="0" w:color="auto"/>
        <w:right w:val="none" w:sz="0" w:space="0" w:color="auto"/>
      </w:divBdr>
    </w:div>
    <w:div w:id="282271222">
      <w:bodyDiv w:val="1"/>
      <w:marLeft w:val="0"/>
      <w:marRight w:val="0"/>
      <w:marTop w:val="0"/>
      <w:marBottom w:val="0"/>
      <w:divBdr>
        <w:top w:val="none" w:sz="0" w:space="0" w:color="auto"/>
        <w:left w:val="none" w:sz="0" w:space="0" w:color="auto"/>
        <w:bottom w:val="none" w:sz="0" w:space="0" w:color="auto"/>
        <w:right w:val="none" w:sz="0" w:space="0" w:color="auto"/>
      </w:divBdr>
      <w:divsChild>
        <w:div w:id="934241951">
          <w:marLeft w:val="0"/>
          <w:marRight w:val="0"/>
          <w:marTop w:val="0"/>
          <w:marBottom w:val="0"/>
          <w:divBdr>
            <w:top w:val="none" w:sz="0" w:space="0" w:color="auto"/>
            <w:left w:val="none" w:sz="0" w:space="0" w:color="auto"/>
            <w:bottom w:val="none" w:sz="0" w:space="0" w:color="auto"/>
            <w:right w:val="none" w:sz="0" w:space="0" w:color="auto"/>
          </w:divBdr>
          <w:divsChild>
            <w:div w:id="1621178587">
              <w:marLeft w:val="0"/>
              <w:marRight w:val="0"/>
              <w:marTop w:val="0"/>
              <w:marBottom w:val="0"/>
              <w:divBdr>
                <w:top w:val="none" w:sz="0" w:space="0" w:color="auto"/>
                <w:left w:val="none" w:sz="0" w:space="0" w:color="auto"/>
                <w:bottom w:val="none" w:sz="0" w:space="0" w:color="auto"/>
                <w:right w:val="none" w:sz="0" w:space="0" w:color="auto"/>
              </w:divBdr>
              <w:divsChild>
                <w:div w:id="1459949628">
                  <w:marLeft w:val="0"/>
                  <w:marRight w:val="0"/>
                  <w:marTop w:val="0"/>
                  <w:marBottom w:val="0"/>
                  <w:divBdr>
                    <w:top w:val="none" w:sz="0" w:space="0" w:color="auto"/>
                    <w:left w:val="none" w:sz="0" w:space="0" w:color="auto"/>
                    <w:bottom w:val="none" w:sz="0" w:space="0" w:color="auto"/>
                    <w:right w:val="none" w:sz="0" w:space="0" w:color="auto"/>
                  </w:divBdr>
                  <w:divsChild>
                    <w:div w:id="1030644985">
                      <w:marLeft w:val="0"/>
                      <w:marRight w:val="0"/>
                      <w:marTop w:val="0"/>
                      <w:marBottom w:val="0"/>
                      <w:divBdr>
                        <w:top w:val="none" w:sz="0" w:space="0" w:color="auto"/>
                        <w:left w:val="none" w:sz="0" w:space="0" w:color="auto"/>
                        <w:bottom w:val="none" w:sz="0" w:space="0" w:color="auto"/>
                        <w:right w:val="none" w:sz="0" w:space="0" w:color="auto"/>
                      </w:divBdr>
                      <w:divsChild>
                        <w:div w:id="251160798">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283738093">
      <w:bodyDiv w:val="1"/>
      <w:marLeft w:val="0"/>
      <w:marRight w:val="0"/>
      <w:marTop w:val="0"/>
      <w:marBottom w:val="0"/>
      <w:divBdr>
        <w:top w:val="none" w:sz="0" w:space="0" w:color="auto"/>
        <w:left w:val="none" w:sz="0" w:space="0" w:color="auto"/>
        <w:bottom w:val="none" w:sz="0" w:space="0" w:color="auto"/>
        <w:right w:val="none" w:sz="0" w:space="0" w:color="auto"/>
      </w:divBdr>
      <w:divsChild>
        <w:div w:id="1656763850">
          <w:marLeft w:val="0"/>
          <w:marRight w:val="0"/>
          <w:marTop w:val="0"/>
          <w:marBottom w:val="0"/>
          <w:divBdr>
            <w:top w:val="none" w:sz="0" w:space="0" w:color="auto"/>
            <w:left w:val="none" w:sz="0" w:space="0" w:color="auto"/>
            <w:bottom w:val="none" w:sz="0" w:space="0" w:color="auto"/>
            <w:right w:val="none" w:sz="0" w:space="0" w:color="auto"/>
          </w:divBdr>
          <w:divsChild>
            <w:div w:id="527765367">
              <w:marLeft w:val="0"/>
              <w:marRight w:val="0"/>
              <w:marTop w:val="0"/>
              <w:marBottom w:val="0"/>
              <w:divBdr>
                <w:top w:val="none" w:sz="0" w:space="0" w:color="auto"/>
                <w:left w:val="none" w:sz="0" w:space="0" w:color="auto"/>
                <w:bottom w:val="none" w:sz="0" w:space="0" w:color="auto"/>
                <w:right w:val="none" w:sz="0" w:space="0" w:color="auto"/>
              </w:divBdr>
              <w:divsChild>
                <w:div w:id="486627225">
                  <w:marLeft w:val="0"/>
                  <w:marRight w:val="0"/>
                  <w:marTop w:val="0"/>
                  <w:marBottom w:val="0"/>
                  <w:divBdr>
                    <w:top w:val="none" w:sz="0" w:space="0" w:color="auto"/>
                    <w:left w:val="none" w:sz="0" w:space="0" w:color="auto"/>
                    <w:bottom w:val="none" w:sz="0" w:space="0" w:color="auto"/>
                    <w:right w:val="none" w:sz="0" w:space="0" w:color="auto"/>
                  </w:divBdr>
                  <w:divsChild>
                    <w:div w:id="57631261">
                      <w:marLeft w:val="0"/>
                      <w:marRight w:val="0"/>
                      <w:marTop w:val="0"/>
                      <w:marBottom w:val="0"/>
                      <w:divBdr>
                        <w:top w:val="none" w:sz="0" w:space="0" w:color="auto"/>
                        <w:left w:val="none" w:sz="0" w:space="0" w:color="auto"/>
                        <w:bottom w:val="none" w:sz="0" w:space="0" w:color="auto"/>
                        <w:right w:val="none" w:sz="0" w:space="0" w:color="auto"/>
                      </w:divBdr>
                      <w:divsChild>
                        <w:div w:id="184821162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303773686">
      <w:bodyDiv w:val="1"/>
      <w:marLeft w:val="0"/>
      <w:marRight w:val="0"/>
      <w:marTop w:val="0"/>
      <w:marBottom w:val="0"/>
      <w:divBdr>
        <w:top w:val="none" w:sz="0" w:space="0" w:color="auto"/>
        <w:left w:val="none" w:sz="0" w:space="0" w:color="auto"/>
        <w:bottom w:val="none" w:sz="0" w:space="0" w:color="auto"/>
        <w:right w:val="none" w:sz="0" w:space="0" w:color="auto"/>
      </w:divBdr>
    </w:div>
    <w:div w:id="311103760">
      <w:bodyDiv w:val="1"/>
      <w:marLeft w:val="0"/>
      <w:marRight w:val="0"/>
      <w:marTop w:val="0"/>
      <w:marBottom w:val="0"/>
      <w:divBdr>
        <w:top w:val="none" w:sz="0" w:space="0" w:color="auto"/>
        <w:left w:val="none" w:sz="0" w:space="0" w:color="auto"/>
        <w:bottom w:val="none" w:sz="0" w:space="0" w:color="auto"/>
        <w:right w:val="none" w:sz="0" w:space="0" w:color="auto"/>
      </w:divBdr>
    </w:div>
    <w:div w:id="323896671">
      <w:bodyDiv w:val="1"/>
      <w:marLeft w:val="0"/>
      <w:marRight w:val="0"/>
      <w:marTop w:val="0"/>
      <w:marBottom w:val="0"/>
      <w:divBdr>
        <w:top w:val="none" w:sz="0" w:space="0" w:color="auto"/>
        <w:left w:val="none" w:sz="0" w:space="0" w:color="auto"/>
        <w:bottom w:val="none" w:sz="0" w:space="0" w:color="auto"/>
        <w:right w:val="none" w:sz="0" w:space="0" w:color="auto"/>
      </w:divBdr>
    </w:div>
    <w:div w:id="324548704">
      <w:bodyDiv w:val="1"/>
      <w:marLeft w:val="0"/>
      <w:marRight w:val="0"/>
      <w:marTop w:val="0"/>
      <w:marBottom w:val="0"/>
      <w:divBdr>
        <w:top w:val="none" w:sz="0" w:space="0" w:color="auto"/>
        <w:left w:val="none" w:sz="0" w:space="0" w:color="auto"/>
        <w:bottom w:val="none" w:sz="0" w:space="0" w:color="auto"/>
        <w:right w:val="none" w:sz="0" w:space="0" w:color="auto"/>
      </w:divBdr>
    </w:div>
    <w:div w:id="348727399">
      <w:bodyDiv w:val="1"/>
      <w:marLeft w:val="0"/>
      <w:marRight w:val="0"/>
      <w:marTop w:val="0"/>
      <w:marBottom w:val="0"/>
      <w:divBdr>
        <w:top w:val="none" w:sz="0" w:space="0" w:color="auto"/>
        <w:left w:val="none" w:sz="0" w:space="0" w:color="auto"/>
        <w:bottom w:val="none" w:sz="0" w:space="0" w:color="auto"/>
        <w:right w:val="none" w:sz="0" w:space="0" w:color="auto"/>
      </w:divBdr>
    </w:div>
    <w:div w:id="369844330">
      <w:bodyDiv w:val="1"/>
      <w:marLeft w:val="0"/>
      <w:marRight w:val="0"/>
      <w:marTop w:val="0"/>
      <w:marBottom w:val="0"/>
      <w:divBdr>
        <w:top w:val="none" w:sz="0" w:space="0" w:color="auto"/>
        <w:left w:val="none" w:sz="0" w:space="0" w:color="auto"/>
        <w:bottom w:val="none" w:sz="0" w:space="0" w:color="auto"/>
        <w:right w:val="none" w:sz="0" w:space="0" w:color="auto"/>
      </w:divBdr>
    </w:div>
    <w:div w:id="370689606">
      <w:bodyDiv w:val="1"/>
      <w:marLeft w:val="0"/>
      <w:marRight w:val="0"/>
      <w:marTop w:val="0"/>
      <w:marBottom w:val="0"/>
      <w:divBdr>
        <w:top w:val="none" w:sz="0" w:space="0" w:color="auto"/>
        <w:left w:val="none" w:sz="0" w:space="0" w:color="auto"/>
        <w:bottom w:val="none" w:sz="0" w:space="0" w:color="auto"/>
        <w:right w:val="none" w:sz="0" w:space="0" w:color="auto"/>
      </w:divBdr>
    </w:div>
    <w:div w:id="375813619">
      <w:bodyDiv w:val="1"/>
      <w:marLeft w:val="0"/>
      <w:marRight w:val="0"/>
      <w:marTop w:val="0"/>
      <w:marBottom w:val="0"/>
      <w:divBdr>
        <w:top w:val="none" w:sz="0" w:space="0" w:color="auto"/>
        <w:left w:val="none" w:sz="0" w:space="0" w:color="auto"/>
        <w:bottom w:val="none" w:sz="0" w:space="0" w:color="auto"/>
        <w:right w:val="none" w:sz="0" w:space="0" w:color="auto"/>
      </w:divBdr>
      <w:divsChild>
        <w:div w:id="1525824060">
          <w:marLeft w:val="0"/>
          <w:marRight w:val="0"/>
          <w:marTop w:val="0"/>
          <w:marBottom w:val="0"/>
          <w:divBdr>
            <w:top w:val="none" w:sz="0" w:space="0" w:color="auto"/>
            <w:left w:val="none" w:sz="0" w:space="0" w:color="auto"/>
            <w:bottom w:val="none" w:sz="0" w:space="0" w:color="auto"/>
            <w:right w:val="none" w:sz="0" w:space="0" w:color="auto"/>
          </w:divBdr>
        </w:div>
      </w:divsChild>
    </w:div>
    <w:div w:id="377972305">
      <w:bodyDiv w:val="1"/>
      <w:marLeft w:val="0"/>
      <w:marRight w:val="0"/>
      <w:marTop w:val="0"/>
      <w:marBottom w:val="0"/>
      <w:divBdr>
        <w:top w:val="none" w:sz="0" w:space="0" w:color="auto"/>
        <w:left w:val="none" w:sz="0" w:space="0" w:color="auto"/>
        <w:bottom w:val="none" w:sz="0" w:space="0" w:color="auto"/>
        <w:right w:val="none" w:sz="0" w:space="0" w:color="auto"/>
      </w:divBdr>
    </w:div>
    <w:div w:id="397172543">
      <w:bodyDiv w:val="1"/>
      <w:marLeft w:val="0"/>
      <w:marRight w:val="0"/>
      <w:marTop w:val="0"/>
      <w:marBottom w:val="0"/>
      <w:divBdr>
        <w:top w:val="none" w:sz="0" w:space="0" w:color="auto"/>
        <w:left w:val="none" w:sz="0" w:space="0" w:color="auto"/>
        <w:bottom w:val="none" w:sz="0" w:space="0" w:color="auto"/>
        <w:right w:val="none" w:sz="0" w:space="0" w:color="auto"/>
      </w:divBdr>
    </w:div>
    <w:div w:id="468977507">
      <w:bodyDiv w:val="1"/>
      <w:marLeft w:val="0"/>
      <w:marRight w:val="0"/>
      <w:marTop w:val="0"/>
      <w:marBottom w:val="0"/>
      <w:divBdr>
        <w:top w:val="none" w:sz="0" w:space="0" w:color="auto"/>
        <w:left w:val="none" w:sz="0" w:space="0" w:color="auto"/>
        <w:bottom w:val="none" w:sz="0" w:space="0" w:color="auto"/>
        <w:right w:val="none" w:sz="0" w:space="0" w:color="auto"/>
      </w:divBdr>
      <w:divsChild>
        <w:div w:id="2108773473">
          <w:marLeft w:val="0"/>
          <w:marRight w:val="0"/>
          <w:marTop w:val="0"/>
          <w:marBottom w:val="0"/>
          <w:divBdr>
            <w:top w:val="none" w:sz="0" w:space="0" w:color="auto"/>
            <w:left w:val="none" w:sz="0" w:space="0" w:color="auto"/>
            <w:bottom w:val="none" w:sz="0" w:space="0" w:color="auto"/>
            <w:right w:val="none" w:sz="0" w:space="0" w:color="auto"/>
          </w:divBdr>
          <w:divsChild>
            <w:div w:id="832767413">
              <w:marLeft w:val="0"/>
              <w:marRight w:val="0"/>
              <w:marTop w:val="0"/>
              <w:marBottom w:val="0"/>
              <w:divBdr>
                <w:top w:val="none" w:sz="0" w:space="0" w:color="auto"/>
                <w:left w:val="none" w:sz="0" w:space="0" w:color="auto"/>
                <w:bottom w:val="none" w:sz="0" w:space="0" w:color="auto"/>
                <w:right w:val="none" w:sz="0" w:space="0" w:color="auto"/>
              </w:divBdr>
              <w:divsChild>
                <w:div w:id="889221246">
                  <w:marLeft w:val="0"/>
                  <w:marRight w:val="0"/>
                  <w:marTop w:val="0"/>
                  <w:marBottom w:val="0"/>
                  <w:divBdr>
                    <w:top w:val="none" w:sz="0" w:space="0" w:color="auto"/>
                    <w:left w:val="none" w:sz="0" w:space="0" w:color="auto"/>
                    <w:bottom w:val="none" w:sz="0" w:space="0" w:color="auto"/>
                    <w:right w:val="none" w:sz="0" w:space="0" w:color="auto"/>
                  </w:divBdr>
                  <w:divsChild>
                    <w:div w:id="801927331">
                      <w:marLeft w:val="0"/>
                      <w:marRight w:val="0"/>
                      <w:marTop w:val="0"/>
                      <w:marBottom w:val="0"/>
                      <w:divBdr>
                        <w:top w:val="none" w:sz="0" w:space="0" w:color="auto"/>
                        <w:left w:val="none" w:sz="0" w:space="0" w:color="auto"/>
                        <w:bottom w:val="none" w:sz="0" w:space="0" w:color="auto"/>
                        <w:right w:val="none" w:sz="0" w:space="0" w:color="auto"/>
                      </w:divBdr>
                      <w:divsChild>
                        <w:div w:id="1953785774">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489101378">
      <w:bodyDiv w:val="1"/>
      <w:marLeft w:val="0"/>
      <w:marRight w:val="0"/>
      <w:marTop w:val="0"/>
      <w:marBottom w:val="0"/>
      <w:divBdr>
        <w:top w:val="none" w:sz="0" w:space="0" w:color="auto"/>
        <w:left w:val="none" w:sz="0" w:space="0" w:color="auto"/>
        <w:bottom w:val="none" w:sz="0" w:space="0" w:color="auto"/>
        <w:right w:val="none" w:sz="0" w:space="0" w:color="auto"/>
      </w:divBdr>
      <w:divsChild>
        <w:div w:id="2135170024">
          <w:marLeft w:val="0"/>
          <w:marRight w:val="0"/>
          <w:marTop w:val="0"/>
          <w:marBottom w:val="0"/>
          <w:divBdr>
            <w:top w:val="none" w:sz="0" w:space="0" w:color="auto"/>
            <w:left w:val="none" w:sz="0" w:space="0" w:color="auto"/>
            <w:bottom w:val="none" w:sz="0" w:space="0" w:color="auto"/>
            <w:right w:val="none" w:sz="0" w:space="0" w:color="auto"/>
          </w:divBdr>
        </w:div>
      </w:divsChild>
    </w:div>
    <w:div w:id="494612868">
      <w:bodyDiv w:val="1"/>
      <w:marLeft w:val="0"/>
      <w:marRight w:val="0"/>
      <w:marTop w:val="0"/>
      <w:marBottom w:val="0"/>
      <w:divBdr>
        <w:top w:val="none" w:sz="0" w:space="0" w:color="auto"/>
        <w:left w:val="none" w:sz="0" w:space="0" w:color="auto"/>
        <w:bottom w:val="none" w:sz="0" w:space="0" w:color="auto"/>
        <w:right w:val="none" w:sz="0" w:space="0" w:color="auto"/>
      </w:divBdr>
      <w:divsChild>
        <w:div w:id="1696535474">
          <w:marLeft w:val="0"/>
          <w:marRight w:val="0"/>
          <w:marTop w:val="0"/>
          <w:marBottom w:val="0"/>
          <w:divBdr>
            <w:top w:val="none" w:sz="0" w:space="0" w:color="auto"/>
            <w:left w:val="none" w:sz="0" w:space="0" w:color="auto"/>
            <w:bottom w:val="none" w:sz="0" w:space="0" w:color="auto"/>
            <w:right w:val="none" w:sz="0" w:space="0" w:color="auto"/>
          </w:divBdr>
        </w:div>
      </w:divsChild>
    </w:div>
    <w:div w:id="501900202">
      <w:bodyDiv w:val="1"/>
      <w:marLeft w:val="0"/>
      <w:marRight w:val="0"/>
      <w:marTop w:val="0"/>
      <w:marBottom w:val="0"/>
      <w:divBdr>
        <w:top w:val="none" w:sz="0" w:space="0" w:color="auto"/>
        <w:left w:val="none" w:sz="0" w:space="0" w:color="auto"/>
        <w:bottom w:val="none" w:sz="0" w:space="0" w:color="auto"/>
        <w:right w:val="none" w:sz="0" w:space="0" w:color="auto"/>
      </w:divBdr>
      <w:divsChild>
        <w:div w:id="879627519">
          <w:marLeft w:val="0"/>
          <w:marRight w:val="0"/>
          <w:marTop w:val="0"/>
          <w:marBottom w:val="0"/>
          <w:divBdr>
            <w:top w:val="none" w:sz="0" w:space="0" w:color="auto"/>
            <w:left w:val="none" w:sz="0" w:space="0" w:color="auto"/>
            <w:bottom w:val="none" w:sz="0" w:space="0" w:color="auto"/>
            <w:right w:val="none" w:sz="0" w:space="0" w:color="auto"/>
          </w:divBdr>
          <w:divsChild>
            <w:div w:id="1972637088">
              <w:marLeft w:val="0"/>
              <w:marRight w:val="0"/>
              <w:marTop w:val="0"/>
              <w:marBottom w:val="0"/>
              <w:divBdr>
                <w:top w:val="none" w:sz="0" w:space="0" w:color="auto"/>
                <w:left w:val="none" w:sz="0" w:space="0" w:color="auto"/>
                <w:bottom w:val="none" w:sz="0" w:space="0" w:color="auto"/>
                <w:right w:val="none" w:sz="0" w:space="0" w:color="auto"/>
              </w:divBdr>
              <w:divsChild>
                <w:div w:id="1197625459">
                  <w:marLeft w:val="0"/>
                  <w:marRight w:val="0"/>
                  <w:marTop w:val="0"/>
                  <w:marBottom w:val="0"/>
                  <w:divBdr>
                    <w:top w:val="none" w:sz="0" w:space="0" w:color="auto"/>
                    <w:left w:val="none" w:sz="0" w:space="0" w:color="auto"/>
                    <w:bottom w:val="none" w:sz="0" w:space="0" w:color="auto"/>
                    <w:right w:val="none" w:sz="0" w:space="0" w:color="auto"/>
                  </w:divBdr>
                  <w:divsChild>
                    <w:div w:id="2072804839">
                      <w:marLeft w:val="0"/>
                      <w:marRight w:val="0"/>
                      <w:marTop w:val="0"/>
                      <w:marBottom w:val="0"/>
                      <w:divBdr>
                        <w:top w:val="none" w:sz="0" w:space="0" w:color="auto"/>
                        <w:left w:val="none" w:sz="0" w:space="0" w:color="auto"/>
                        <w:bottom w:val="none" w:sz="0" w:space="0" w:color="auto"/>
                        <w:right w:val="none" w:sz="0" w:space="0" w:color="auto"/>
                      </w:divBdr>
                      <w:divsChild>
                        <w:div w:id="1976370226">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510533264">
      <w:bodyDiv w:val="1"/>
      <w:marLeft w:val="0"/>
      <w:marRight w:val="0"/>
      <w:marTop w:val="0"/>
      <w:marBottom w:val="0"/>
      <w:divBdr>
        <w:top w:val="none" w:sz="0" w:space="0" w:color="auto"/>
        <w:left w:val="none" w:sz="0" w:space="0" w:color="auto"/>
        <w:bottom w:val="none" w:sz="0" w:space="0" w:color="auto"/>
        <w:right w:val="none" w:sz="0" w:space="0" w:color="auto"/>
      </w:divBdr>
      <w:divsChild>
        <w:div w:id="125661122">
          <w:marLeft w:val="0"/>
          <w:marRight w:val="0"/>
          <w:marTop w:val="0"/>
          <w:marBottom w:val="0"/>
          <w:divBdr>
            <w:top w:val="none" w:sz="0" w:space="0" w:color="auto"/>
            <w:left w:val="none" w:sz="0" w:space="0" w:color="auto"/>
            <w:bottom w:val="none" w:sz="0" w:space="0" w:color="auto"/>
            <w:right w:val="none" w:sz="0" w:space="0" w:color="auto"/>
          </w:divBdr>
          <w:divsChild>
            <w:div w:id="975645415">
              <w:marLeft w:val="0"/>
              <w:marRight w:val="0"/>
              <w:marTop w:val="0"/>
              <w:marBottom w:val="0"/>
              <w:divBdr>
                <w:top w:val="none" w:sz="0" w:space="0" w:color="auto"/>
                <w:left w:val="none" w:sz="0" w:space="0" w:color="auto"/>
                <w:bottom w:val="none" w:sz="0" w:space="0" w:color="auto"/>
                <w:right w:val="none" w:sz="0" w:space="0" w:color="auto"/>
              </w:divBdr>
              <w:divsChild>
                <w:div w:id="398555229">
                  <w:marLeft w:val="0"/>
                  <w:marRight w:val="0"/>
                  <w:marTop w:val="0"/>
                  <w:marBottom w:val="0"/>
                  <w:divBdr>
                    <w:top w:val="none" w:sz="0" w:space="0" w:color="auto"/>
                    <w:left w:val="none" w:sz="0" w:space="0" w:color="auto"/>
                    <w:bottom w:val="none" w:sz="0" w:space="0" w:color="auto"/>
                    <w:right w:val="none" w:sz="0" w:space="0" w:color="auto"/>
                  </w:divBdr>
                  <w:divsChild>
                    <w:div w:id="829520695">
                      <w:marLeft w:val="0"/>
                      <w:marRight w:val="0"/>
                      <w:marTop w:val="0"/>
                      <w:marBottom w:val="0"/>
                      <w:divBdr>
                        <w:top w:val="none" w:sz="0" w:space="0" w:color="auto"/>
                        <w:left w:val="none" w:sz="0" w:space="0" w:color="auto"/>
                        <w:bottom w:val="none" w:sz="0" w:space="0" w:color="auto"/>
                        <w:right w:val="none" w:sz="0" w:space="0" w:color="auto"/>
                      </w:divBdr>
                      <w:divsChild>
                        <w:div w:id="1612393273">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 w:id="519704537">
      <w:bodyDiv w:val="1"/>
      <w:marLeft w:val="0"/>
      <w:marRight w:val="0"/>
      <w:marTop w:val="0"/>
      <w:marBottom w:val="0"/>
      <w:divBdr>
        <w:top w:val="none" w:sz="0" w:space="0" w:color="auto"/>
        <w:left w:val="none" w:sz="0" w:space="0" w:color="auto"/>
        <w:bottom w:val="none" w:sz="0" w:space="0" w:color="auto"/>
        <w:right w:val="none" w:sz="0" w:space="0" w:color="auto"/>
      </w:divBdr>
    </w:div>
    <w:div w:id="527722661">
      <w:bodyDiv w:val="1"/>
      <w:marLeft w:val="0"/>
      <w:marRight w:val="0"/>
      <w:marTop w:val="0"/>
      <w:marBottom w:val="0"/>
      <w:divBdr>
        <w:top w:val="none" w:sz="0" w:space="0" w:color="auto"/>
        <w:left w:val="none" w:sz="0" w:space="0" w:color="auto"/>
        <w:bottom w:val="none" w:sz="0" w:space="0" w:color="auto"/>
        <w:right w:val="none" w:sz="0" w:space="0" w:color="auto"/>
      </w:divBdr>
      <w:divsChild>
        <w:div w:id="1394811160">
          <w:marLeft w:val="0"/>
          <w:marRight w:val="0"/>
          <w:marTop w:val="0"/>
          <w:marBottom w:val="0"/>
          <w:divBdr>
            <w:top w:val="none" w:sz="0" w:space="0" w:color="auto"/>
            <w:left w:val="none" w:sz="0" w:space="0" w:color="auto"/>
            <w:bottom w:val="none" w:sz="0" w:space="0" w:color="auto"/>
            <w:right w:val="none" w:sz="0" w:space="0" w:color="auto"/>
          </w:divBdr>
          <w:divsChild>
            <w:div w:id="848519237">
              <w:marLeft w:val="0"/>
              <w:marRight w:val="0"/>
              <w:marTop w:val="0"/>
              <w:marBottom w:val="0"/>
              <w:divBdr>
                <w:top w:val="none" w:sz="0" w:space="0" w:color="auto"/>
                <w:left w:val="none" w:sz="0" w:space="0" w:color="auto"/>
                <w:bottom w:val="none" w:sz="0" w:space="0" w:color="auto"/>
                <w:right w:val="none" w:sz="0" w:space="0" w:color="auto"/>
              </w:divBdr>
              <w:divsChild>
                <w:div w:id="220218120">
                  <w:marLeft w:val="0"/>
                  <w:marRight w:val="0"/>
                  <w:marTop w:val="0"/>
                  <w:marBottom w:val="0"/>
                  <w:divBdr>
                    <w:top w:val="none" w:sz="0" w:space="0" w:color="auto"/>
                    <w:left w:val="none" w:sz="0" w:space="0" w:color="auto"/>
                    <w:bottom w:val="none" w:sz="0" w:space="0" w:color="auto"/>
                    <w:right w:val="none" w:sz="0" w:space="0" w:color="auto"/>
                  </w:divBdr>
                  <w:divsChild>
                    <w:div w:id="1286499126">
                      <w:marLeft w:val="0"/>
                      <w:marRight w:val="0"/>
                      <w:marTop w:val="0"/>
                      <w:marBottom w:val="0"/>
                      <w:divBdr>
                        <w:top w:val="none" w:sz="0" w:space="0" w:color="auto"/>
                        <w:left w:val="none" w:sz="0" w:space="0" w:color="auto"/>
                        <w:bottom w:val="none" w:sz="0" w:space="0" w:color="auto"/>
                        <w:right w:val="none" w:sz="0" w:space="0" w:color="auto"/>
                      </w:divBdr>
                      <w:divsChild>
                        <w:div w:id="1844780800">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 w:id="528878104">
      <w:bodyDiv w:val="1"/>
      <w:marLeft w:val="0"/>
      <w:marRight w:val="0"/>
      <w:marTop w:val="0"/>
      <w:marBottom w:val="0"/>
      <w:divBdr>
        <w:top w:val="none" w:sz="0" w:space="0" w:color="auto"/>
        <w:left w:val="none" w:sz="0" w:space="0" w:color="auto"/>
        <w:bottom w:val="none" w:sz="0" w:space="0" w:color="auto"/>
        <w:right w:val="none" w:sz="0" w:space="0" w:color="auto"/>
      </w:divBdr>
    </w:div>
    <w:div w:id="531846523">
      <w:bodyDiv w:val="1"/>
      <w:marLeft w:val="0"/>
      <w:marRight w:val="0"/>
      <w:marTop w:val="0"/>
      <w:marBottom w:val="0"/>
      <w:divBdr>
        <w:top w:val="none" w:sz="0" w:space="0" w:color="auto"/>
        <w:left w:val="none" w:sz="0" w:space="0" w:color="auto"/>
        <w:bottom w:val="none" w:sz="0" w:space="0" w:color="auto"/>
        <w:right w:val="none" w:sz="0" w:space="0" w:color="auto"/>
      </w:divBdr>
      <w:divsChild>
        <w:div w:id="337276957">
          <w:marLeft w:val="0"/>
          <w:marRight w:val="0"/>
          <w:marTop w:val="0"/>
          <w:marBottom w:val="0"/>
          <w:divBdr>
            <w:top w:val="none" w:sz="0" w:space="0" w:color="auto"/>
            <w:left w:val="none" w:sz="0" w:space="0" w:color="auto"/>
            <w:bottom w:val="none" w:sz="0" w:space="0" w:color="auto"/>
            <w:right w:val="none" w:sz="0" w:space="0" w:color="auto"/>
          </w:divBdr>
          <w:divsChild>
            <w:div w:id="1225139106">
              <w:marLeft w:val="0"/>
              <w:marRight w:val="0"/>
              <w:marTop w:val="0"/>
              <w:marBottom w:val="0"/>
              <w:divBdr>
                <w:top w:val="none" w:sz="0" w:space="0" w:color="auto"/>
                <w:left w:val="none" w:sz="0" w:space="0" w:color="auto"/>
                <w:bottom w:val="none" w:sz="0" w:space="0" w:color="auto"/>
                <w:right w:val="none" w:sz="0" w:space="0" w:color="auto"/>
              </w:divBdr>
              <w:divsChild>
                <w:div w:id="709111293">
                  <w:marLeft w:val="0"/>
                  <w:marRight w:val="0"/>
                  <w:marTop w:val="0"/>
                  <w:marBottom w:val="0"/>
                  <w:divBdr>
                    <w:top w:val="none" w:sz="0" w:space="0" w:color="auto"/>
                    <w:left w:val="none" w:sz="0" w:space="0" w:color="auto"/>
                    <w:bottom w:val="none" w:sz="0" w:space="0" w:color="auto"/>
                    <w:right w:val="none" w:sz="0" w:space="0" w:color="auto"/>
                  </w:divBdr>
                  <w:divsChild>
                    <w:div w:id="677854717">
                      <w:marLeft w:val="0"/>
                      <w:marRight w:val="0"/>
                      <w:marTop w:val="0"/>
                      <w:marBottom w:val="0"/>
                      <w:divBdr>
                        <w:top w:val="none" w:sz="0" w:space="0" w:color="auto"/>
                        <w:left w:val="none" w:sz="0" w:space="0" w:color="auto"/>
                        <w:bottom w:val="none" w:sz="0" w:space="0" w:color="auto"/>
                        <w:right w:val="none" w:sz="0" w:space="0" w:color="auto"/>
                      </w:divBdr>
                      <w:divsChild>
                        <w:div w:id="336814425">
                          <w:marLeft w:val="0"/>
                          <w:marRight w:val="0"/>
                          <w:marTop w:val="0"/>
                          <w:marBottom w:val="0"/>
                          <w:divBdr>
                            <w:top w:val="none" w:sz="0" w:space="0" w:color="auto"/>
                            <w:left w:val="none" w:sz="0" w:space="0" w:color="auto"/>
                            <w:bottom w:val="none" w:sz="0" w:space="0" w:color="auto"/>
                            <w:right w:val="none" w:sz="0" w:space="0" w:color="auto"/>
                          </w:divBdr>
                          <w:divsChild>
                            <w:div w:id="772626775">
                              <w:marLeft w:val="0"/>
                              <w:marRight w:val="0"/>
                              <w:marTop w:val="0"/>
                              <w:marBottom w:val="0"/>
                              <w:divBdr>
                                <w:top w:val="none" w:sz="0" w:space="0" w:color="auto"/>
                                <w:left w:val="none" w:sz="0" w:space="0" w:color="auto"/>
                                <w:bottom w:val="none" w:sz="0" w:space="0" w:color="auto"/>
                                <w:right w:val="none" w:sz="0" w:space="0" w:color="auto"/>
                              </w:divBdr>
                              <w:divsChild>
                                <w:div w:id="548566569">
                                  <w:marLeft w:val="0"/>
                                  <w:marRight w:val="0"/>
                                  <w:marTop w:val="0"/>
                                  <w:marBottom w:val="0"/>
                                  <w:divBdr>
                                    <w:top w:val="none" w:sz="0" w:space="0" w:color="auto"/>
                                    <w:left w:val="none" w:sz="0" w:space="0" w:color="auto"/>
                                    <w:bottom w:val="none" w:sz="0" w:space="0" w:color="auto"/>
                                    <w:right w:val="none" w:sz="0" w:space="0" w:color="auto"/>
                                  </w:divBdr>
                                  <w:divsChild>
                                    <w:div w:id="174198612">
                                      <w:marLeft w:val="0"/>
                                      <w:marRight w:val="0"/>
                                      <w:marTop w:val="0"/>
                                      <w:marBottom w:val="0"/>
                                      <w:divBdr>
                                        <w:top w:val="none" w:sz="0" w:space="0" w:color="auto"/>
                                        <w:left w:val="none" w:sz="0" w:space="0" w:color="auto"/>
                                        <w:bottom w:val="none" w:sz="0" w:space="0" w:color="auto"/>
                                        <w:right w:val="none" w:sz="0" w:space="0" w:color="auto"/>
                                      </w:divBdr>
                                      <w:divsChild>
                                        <w:div w:id="881019589">
                                          <w:marLeft w:val="0"/>
                                          <w:marRight w:val="0"/>
                                          <w:marTop w:val="0"/>
                                          <w:marBottom w:val="0"/>
                                          <w:divBdr>
                                            <w:top w:val="none" w:sz="0" w:space="0" w:color="auto"/>
                                            <w:left w:val="none" w:sz="0" w:space="0" w:color="auto"/>
                                            <w:bottom w:val="none" w:sz="0" w:space="0" w:color="auto"/>
                                            <w:right w:val="none" w:sz="0" w:space="0" w:color="auto"/>
                                          </w:divBdr>
                                          <w:divsChild>
                                            <w:div w:id="541988444">
                                              <w:marLeft w:val="0"/>
                                              <w:marRight w:val="0"/>
                                              <w:marTop w:val="0"/>
                                              <w:marBottom w:val="0"/>
                                              <w:divBdr>
                                                <w:top w:val="none" w:sz="0" w:space="0" w:color="auto"/>
                                                <w:left w:val="none" w:sz="0" w:space="0" w:color="auto"/>
                                                <w:bottom w:val="none" w:sz="0" w:space="0" w:color="auto"/>
                                                <w:right w:val="none" w:sz="0" w:space="0" w:color="auto"/>
                                              </w:divBdr>
                                            </w:div>
                                            <w:div w:id="1456869526">
                                              <w:marLeft w:val="0"/>
                                              <w:marRight w:val="0"/>
                                              <w:marTop w:val="0"/>
                                              <w:marBottom w:val="0"/>
                                              <w:divBdr>
                                                <w:top w:val="none" w:sz="0" w:space="0" w:color="auto"/>
                                                <w:left w:val="none" w:sz="0" w:space="0" w:color="auto"/>
                                                <w:bottom w:val="none" w:sz="0" w:space="0" w:color="auto"/>
                                                <w:right w:val="none" w:sz="0" w:space="0" w:color="auto"/>
                                              </w:divBdr>
                                            </w:div>
                                            <w:div w:id="975185322">
                                              <w:marLeft w:val="0"/>
                                              <w:marRight w:val="0"/>
                                              <w:marTop w:val="0"/>
                                              <w:marBottom w:val="0"/>
                                              <w:divBdr>
                                                <w:top w:val="none" w:sz="0" w:space="0" w:color="auto"/>
                                                <w:left w:val="none" w:sz="0" w:space="0" w:color="auto"/>
                                                <w:bottom w:val="none" w:sz="0" w:space="0" w:color="auto"/>
                                                <w:right w:val="none" w:sz="0" w:space="0" w:color="auto"/>
                                              </w:divBdr>
                                            </w:div>
                                            <w:div w:id="379745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847100">
                                  <w:marLeft w:val="0"/>
                                  <w:marRight w:val="0"/>
                                  <w:marTop w:val="0"/>
                                  <w:marBottom w:val="0"/>
                                  <w:divBdr>
                                    <w:top w:val="none" w:sz="0" w:space="0" w:color="auto"/>
                                    <w:left w:val="none" w:sz="0" w:space="0" w:color="auto"/>
                                    <w:bottom w:val="none" w:sz="0" w:space="0" w:color="auto"/>
                                    <w:right w:val="none" w:sz="0" w:space="0" w:color="auto"/>
                                  </w:divBdr>
                                  <w:divsChild>
                                    <w:div w:id="1046836061">
                                      <w:marLeft w:val="0"/>
                                      <w:marRight w:val="0"/>
                                      <w:marTop w:val="0"/>
                                      <w:marBottom w:val="0"/>
                                      <w:divBdr>
                                        <w:top w:val="none" w:sz="0" w:space="0" w:color="auto"/>
                                        <w:left w:val="none" w:sz="0" w:space="0" w:color="auto"/>
                                        <w:bottom w:val="none" w:sz="0" w:space="0" w:color="auto"/>
                                        <w:right w:val="none" w:sz="0" w:space="0" w:color="auto"/>
                                      </w:divBdr>
                                    </w:div>
                                  </w:divsChild>
                                </w:div>
                                <w:div w:id="929385632">
                                  <w:marLeft w:val="0"/>
                                  <w:marRight w:val="0"/>
                                  <w:marTop w:val="0"/>
                                  <w:marBottom w:val="0"/>
                                  <w:divBdr>
                                    <w:top w:val="none" w:sz="0" w:space="0" w:color="auto"/>
                                    <w:left w:val="none" w:sz="0" w:space="0" w:color="auto"/>
                                    <w:bottom w:val="none" w:sz="0" w:space="0" w:color="auto"/>
                                    <w:right w:val="none" w:sz="0" w:space="0" w:color="auto"/>
                                  </w:divBdr>
                                  <w:divsChild>
                                    <w:div w:id="1992758158">
                                      <w:marLeft w:val="0"/>
                                      <w:marRight w:val="0"/>
                                      <w:marTop w:val="0"/>
                                      <w:marBottom w:val="0"/>
                                      <w:divBdr>
                                        <w:top w:val="none" w:sz="0" w:space="0" w:color="auto"/>
                                        <w:left w:val="none" w:sz="0" w:space="0" w:color="auto"/>
                                        <w:bottom w:val="none" w:sz="0" w:space="0" w:color="auto"/>
                                        <w:right w:val="none" w:sz="0" w:space="0" w:color="auto"/>
                                      </w:divBdr>
                                      <w:divsChild>
                                        <w:div w:id="2017686929">
                                          <w:marLeft w:val="0"/>
                                          <w:marRight w:val="0"/>
                                          <w:marTop w:val="0"/>
                                          <w:marBottom w:val="0"/>
                                          <w:divBdr>
                                            <w:top w:val="none" w:sz="0" w:space="0" w:color="auto"/>
                                            <w:left w:val="none" w:sz="0" w:space="0" w:color="auto"/>
                                            <w:bottom w:val="none" w:sz="0" w:space="0" w:color="auto"/>
                                            <w:right w:val="none" w:sz="0" w:space="0" w:color="auto"/>
                                          </w:divBdr>
                                        </w:div>
                                      </w:divsChild>
                                    </w:div>
                                    <w:div w:id="79954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42527020">
      <w:bodyDiv w:val="1"/>
      <w:marLeft w:val="0"/>
      <w:marRight w:val="0"/>
      <w:marTop w:val="0"/>
      <w:marBottom w:val="0"/>
      <w:divBdr>
        <w:top w:val="none" w:sz="0" w:space="0" w:color="auto"/>
        <w:left w:val="none" w:sz="0" w:space="0" w:color="auto"/>
        <w:bottom w:val="none" w:sz="0" w:space="0" w:color="auto"/>
        <w:right w:val="none" w:sz="0" w:space="0" w:color="auto"/>
      </w:divBdr>
      <w:divsChild>
        <w:div w:id="613482734">
          <w:marLeft w:val="0"/>
          <w:marRight w:val="0"/>
          <w:marTop w:val="0"/>
          <w:marBottom w:val="0"/>
          <w:divBdr>
            <w:top w:val="none" w:sz="0" w:space="0" w:color="auto"/>
            <w:left w:val="none" w:sz="0" w:space="0" w:color="auto"/>
            <w:bottom w:val="none" w:sz="0" w:space="0" w:color="auto"/>
            <w:right w:val="none" w:sz="0" w:space="0" w:color="auto"/>
          </w:divBdr>
          <w:divsChild>
            <w:div w:id="1288462477">
              <w:marLeft w:val="0"/>
              <w:marRight w:val="0"/>
              <w:marTop w:val="0"/>
              <w:marBottom w:val="0"/>
              <w:divBdr>
                <w:top w:val="none" w:sz="0" w:space="0" w:color="auto"/>
                <w:left w:val="none" w:sz="0" w:space="0" w:color="auto"/>
                <w:bottom w:val="none" w:sz="0" w:space="0" w:color="auto"/>
                <w:right w:val="none" w:sz="0" w:space="0" w:color="auto"/>
              </w:divBdr>
              <w:divsChild>
                <w:div w:id="1240753518">
                  <w:marLeft w:val="0"/>
                  <w:marRight w:val="0"/>
                  <w:marTop w:val="0"/>
                  <w:marBottom w:val="0"/>
                  <w:divBdr>
                    <w:top w:val="none" w:sz="0" w:space="0" w:color="auto"/>
                    <w:left w:val="none" w:sz="0" w:space="0" w:color="auto"/>
                    <w:bottom w:val="none" w:sz="0" w:space="0" w:color="auto"/>
                    <w:right w:val="none" w:sz="0" w:space="0" w:color="auto"/>
                  </w:divBdr>
                  <w:divsChild>
                    <w:div w:id="1888295236">
                      <w:marLeft w:val="0"/>
                      <w:marRight w:val="0"/>
                      <w:marTop w:val="0"/>
                      <w:marBottom w:val="0"/>
                      <w:divBdr>
                        <w:top w:val="none" w:sz="0" w:space="0" w:color="auto"/>
                        <w:left w:val="none" w:sz="0" w:space="0" w:color="auto"/>
                        <w:bottom w:val="none" w:sz="0" w:space="0" w:color="auto"/>
                        <w:right w:val="none" w:sz="0" w:space="0" w:color="auto"/>
                      </w:divBdr>
                      <w:divsChild>
                        <w:div w:id="548106948">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551426744">
      <w:bodyDiv w:val="1"/>
      <w:marLeft w:val="0"/>
      <w:marRight w:val="0"/>
      <w:marTop w:val="0"/>
      <w:marBottom w:val="0"/>
      <w:divBdr>
        <w:top w:val="none" w:sz="0" w:space="0" w:color="auto"/>
        <w:left w:val="none" w:sz="0" w:space="0" w:color="auto"/>
        <w:bottom w:val="none" w:sz="0" w:space="0" w:color="auto"/>
        <w:right w:val="none" w:sz="0" w:space="0" w:color="auto"/>
      </w:divBdr>
      <w:divsChild>
        <w:div w:id="253588696">
          <w:marLeft w:val="0"/>
          <w:marRight w:val="0"/>
          <w:marTop w:val="0"/>
          <w:marBottom w:val="0"/>
          <w:divBdr>
            <w:top w:val="none" w:sz="0" w:space="0" w:color="auto"/>
            <w:left w:val="none" w:sz="0" w:space="0" w:color="auto"/>
            <w:bottom w:val="none" w:sz="0" w:space="0" w:color="auto"/>
            <w:right w:val="none" w:sz="0" w:space="0" w:color="auto"/>
          </w:divBdr>
          <w:divsChild>
            <w:div w:id="1804156175">
              <w:marLeft w:val="0"/>
              <w:marRight w:val="0"/>
              <w:marTop w:val="0"/>
              <w:marBottom w:val="0"/>
              <w:divBdr>
                <w:top w:val="none" w:sz="0" w:space="0" w:color="auto"/>
                <w:left w:val="none" w:sz="0" w:space="0" w:color="auto"/>
                <w:bottom w:val="none" w:sz="0" w:space="0" w:color="auto"/>
                <w:right w:val="none" w:sz="0" w:space="0" w:color="auto"/>
              </w:divBdr>
              <w:divsChild>
                <w:div w:id="162355035">
                  <w:marLeft w:val="0"/>
                  <w:marRight w:val="0"/>
                  <w:marTop w:val="0"/>
                  <w:marBottom w:val="0"/>
                  <w:divBdr>
                    <w:top w:val="none" w:sz="0" w:space="0" w:color="auto"/>
                    <w:left w:val="none" w:sz="0" w:space="0" w:color="auto"/>
                    <w:bottom w:val="none" w:sz="0" w:space="0" w:color="auto"/>
                    <w:right w:val="none" w:sz="0" w:space="0" w:color="auto"/>
                  </w:divBdr>
                  <w:divsChild>
                    <w:div w:id="967274878">
                      <w:marLeft w:val="0"/>
                      <w:marRight w:val="0"/>
                      <w:marTop w:val="0"/>
                      <w:marBottom w:val="0"/>
                      <w:divBdr>
                        <w:top w:val="none" w:sz="0" w:space="0" w:color="auto"/>
                        <w:left w:val="none" w:sz="0" w:space="0" w:color="auto"/>
                        <w:bottom w:val="none" w:sz="0" w:space="0" w:color="auto"/>
                        <w:right w:val="none" w:sz="0" w:space="0" w:color="auto"/>
                      </w:divBdr>
                      <w:divsChild>
                        <w:div w:id="1171261132">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572785869">
      <w:bodyDiv w:val="1"/>
      <w:marLeft w:val="0"/>
      <w:marRight w:val="0"/>
      <w:marTop w:val="0"/>
      <w:marBottom w:val="0"/>
      <w:divBdr>
        <w:top w:val="none" w:sz="0" w:space="0" w:color="auto"/>
        <w:left w:val="none" w:sz="0" w:space="0" w:color="auto"/>
        <w:bottom w:val="none" w:sz="0" w:space="0" w:color="auto"/>
        <w:right w:val="none" w:sz="0" w:space="0" w:color="auto"/>
      </w:divBdr>
    </w:div>
    <w:div w:id="602610638">
      <w:bodyDiv w:val="1"/>
      <w:marLeft w:val="0"/>
      <w:marRight w:val="0"/>
      <w:marTop w:val="0"/>
      <w:marBottom w:val="0"/>
      <w:divBdr>
        <w:top w:val="none" w:sz="0" w:space="0" w:color="auto"/>
        <w:left w:val="none" w:sz="0" w:space="0" w:color="auto"/>
        <w:bottom w:val="none" w:sz="0" w:space="0" w:color="auto"/>
        <w:right w:val="none" w:sz="0" w:space="0" w:color="auto"/>
      </w:divBdr>
      <w:divsChild>
        <w:div w:id="582760596">
          <w:marLeft w:val="0"/>
          <w:marRight w:val="0"/>
          <w:marTop w:val="0"/>
          <w:marBottom w:val="0"/>
          <w:divBdr>
            <w:top w:val="none" w:sz="0" w:space="0" w:color="auto"/>
            <w:left w:val="none" w:sz="0" w:space="0" w:color="auto"/>
            <w:bottom w:val="none" w:sz="0" w:space="0" w:color="auto"/>
            <w:right w:val="none" w:sz="0" w:space="0" w:color="auto"/>
          </w:divBdr>
          <w:divsChild>
            <w:div w:id="1114178968">
              <w:marLeft w:val="0"/>
              <w:marRight w:val="0"/>
              <w:marTop w:val="0"/>
              <w:marBottom w:val="0"/>
              <w:divBdr>
                <w:top w:val="none" w:sz="0" w:space="0" w:color="auto"/>
                <w:left w:val="none" w:sz="0" w:space="0" w:color="auto"/>
                <w:bottom w:val="none" w:sz="0" w:space="0" w:color="auto"/>
                <w:right w:val="none" w:sz="0" w:space="0" w:color="auto"/>
              </w:divBdr>
              <w:divsChild>
                <w:div w:id="1293515740">
                  <w:marLeft w:val="0"/>
                  <w:marRight w:val="0"/>
                  <w:marTop w:val="0"/>
                  <w:marBottom w:val="0"/>
                  <w:divBdr>
                    <w:top w:val="none" w:sz="0" w:space="0" w:color="auto"/>
                    <w:left w:val="none" w:sz="0" w:space="0" w:color="auto"/>
                    <w:bottom w:val="none" w:sz="0" w:space="0" w:color="auto"/>
                    <w:right w:val="none" w:sz="0" w:space="0" w:color="auto"/>
                  </w:divBdr>
                  <w:divsChild>
                    <w:div w:id="1124882790">
                      <w:marLeft w:val="0"/>
                      <w:marRight w:val="0"/>
                      <w:marTop w:val="0"/>
                      <w:marBottom w:val="0"/>
                      <w:divBdr>
                        <w:top w:val="none" w:sz="0" w:space="0" w:color="auto"/>
                        <w:left w:val="none" w:sz="0" w:space="0" w:color="auto"/>
                        <w:bottom w:val="none" w:sz="0" w:space="0" w:color="auto"/>
                        <w:right w:val="none" w:sz="0" w:space="0" w:color="auto"/>
                      </w:divBdr>
                      <w:divsChild>
                        <w:div w:id="1860729723">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615603477">
      <w:bodyDiv w:val="1"/>
      <w:marLeft w:val="0"/>
      <w:marRight w:val="0"/>
      <w:marTop w:val="0"/>
      <w:marBottom w:val="0"/>
      <w:divBdr>
        <w:top w:val="none" w:sz="0" w:space="0" w:color="auto"/>
        <w:left w:val="none" w:sz="0" w:space="0" w:color="auto"/>
        <w:bottom w:val="none" w:sz="0" w:space="0" w:color="auto"/>
        <w:right w:val="none" w:sz="0" w:space="0" w:color="auto"/>
      </w:divBdr>
    </w:div>
    <w:div w:id="620068390">
      <w:bodyDiv w:val="1"/>
      <w:marLeft w:val="0"/>
      <w:marRight w:val="0"/>
      <w:marTop w:val="0"/>
      <w:marBottom w:val="0"/>
      <w:divBdr>
        <w:top w:val="none" w:sz="0" w:space="0" w:color="auto"/>
        <w:left w:val="none" w:sz="0" w:space="0" w:color="auto"/>
        <w:bottom w:val="none" w:sz="0" w:space="0" w:color="auto"/>
        <w:right w:val="none" w:sz="0" w:space="0" w:color="auto"/>
      </w:divBdr>
    </w:div>
    <w:div w:id="642009020">
      <w:bodyDiv w:val="1"/>
      <w:marLeft w:val="0"/>
      <w:marRight w:val="0"/>
      <w:marTop w:val="0"/>
      <w:marBottom w:val="0"/>
      <w:divBdr>
        <w:top w:val="none" w:sz="0" w:space="0" w:color="auto"/>
        <w:left w:val="none" w:sz="0" w:space="0" w:color="auto"/>
        <w:bottom w:val="none" w:sz="0" w:space="0" w:color="auto"/>
        <w:right w:val="none" w:sz="0" w:space="0" w:color="auto"/>
      </w:divBdr>
      <w:divsChild>
        <w:div w:id="1998341579">
          <w:marLeft w:val="0"/>
          <w:marRight w:val="0"/>
          <w:marTop w:val="0"/>
          <w:marBottom w:val="0"/>
          <w:divBdr>
            <w:top w:val="none" w:sz="0" w:space="0" w:color="auto"/>
            <w:left w:val="none" w:sz="0" w:space="0" w:color="auto"/>
            <w:bottom w:val="none" w:sz="0" w:space="0" w:color="auto"/>
            <w:right w:val="none" w:sz="0" w:space="0" w:color="auto"/>
          </w:divBdr>
        </w:div>
      </w:divsChild>
    </w:div>
    <w:div w:id="645009866">
      <w:bodyDiv w:val="1"/>
      <w:marLeft w:val="0"/>
      <w:marRight w:val="0"/>
      <w:marTop w:val="0"/>
      <w:marBottom w:val="0"/>
      <w:divBdr>
        <w:top w:val="none" w:sz="0" w:space="0" w:color="auto"/>
        <w:left w:val="none" w:sz="0" w:space="0" w:color="auto"/>
        <w:bottom w:val="none" w:sz="0" w:space="0" w:color="auto"/>
        <w:right w:val="none" w:sz="0" w:space="0" w:color="auto"/>
      </w:divBdr>
    </w:div>
    <w:div w:id="649940038">
      <w:bodyDiv w:val="1"/>
      <w:marLeft w:val="0"/>
      <w:marRight w:val="0"/>
      <w:marTop w:val="0"/>
      <w:marBottom w:val="0"/>
      <w:divBdr>
        <w:top w:val="none" w:sz="0" w:space="0" w:color="auto"/>
        <w:left w:val="none" w:sz="0" w:space="0" w:color="auto"/>
        <w:bottom w:val="none" w:sz="0" w:space="0" w:color="auto"/>
        <w:right w:val="none" w:sz="0" w:space="0" w:color="auto"/>
      </w:divBdr>
    </w:div>
    <w:div w:id="666636845">
      <w:bodyDiv w:val="1"/>
      <w:marLeft w:val="0"/>
      <w:marRight w:val="0"/>
      <w:marTop w:val="0"/>
      <w:marBottom w:val="0"/>
      <w:divBdr>
        <w:top w:val="none" w:sz="0" w:space="0" w:color="auto"/>
        <w:left w:val="none" w:sz="0" w:space="0" w:color="auto"/>
        <w:bottom w:val="none" w:sz="0" w:space="0" w:color="auto"/>
        <w:right w:val="none" w:sz="0" w:space="0" w:color="auto"/>
      </w:divBdr>
      <w:divsChild>
        <w:div w:id="575944362">
          <w:marLeft w:val="0"/>
          <w:marRight w:val="0"/>
          <w:marTop w:val="0"/>
          <w:marBottom w:val="0"/>
          <w:divBdr>
            <w:top w:val="none" w:sz="0" w:space="0" w:color="auto"/>
            <w:left w:val="none" w:sz="0" w:space="0" w:color="auto"/>
            <w:bottom w:val="none" w:sz="0" w:space="0" w:color="auto"/>
            <w:right w:val="none" w:sz="0" w:space="0" w:color="auto"/>
          </w:divBdr>
          <w:divsChild>
            <w:div w:id="2090468210">
              <w:marLeft w:val="0"/>
              <w:marRight w:val="0"/>
              <w:marTop w:val="0"/>
              <w:marBottom w:val="0"/>
              <w:divBdr>
                <w:top w:val="none" w:sz="0" w:space="0" w:color="auto"/>
                <w:left w:val="none" w:sz="0" w:space="0" w:color="auto"/>
                <w:bottom w:val="none" w:sz="0" w:space="0" w:color="auto"/>
                <w:right w:val="none" w:sz="0" w:space="0" w:color="auto"/>
              </w:divBdr>
              <w:divsChild>
                <w:div w:id="353771946">
                  <w:marLeft w:val="0"/>
                  <w:marRight w:val="0"/>
                  <w:marTop w:val="0"/>
                  <w:marBottom w:val="0"/>
                  <w:divBdr>
                    <w:top w:val="none" w:sz="0" w:space="0" w:color="auto"/>
                    <w:left w:val="none" w:sz="0" w:space="0" w:color="auto"/>
                    <w:bottom w:val="none" w:sz="0" w:space="0" w:color="auto"/>
                    <w:right w:val="none" w:sz="0" w:space="0" w:color="auto"/>
                  </w:divBdr>
                  <w:divsChild>
                    <w:div w:id="1273126258">
                      <w:marLeft w:val="0"/>
                      <w:marRight w:val="0"/>
                      <w:marTop w:val="0"/>
                      <w:marBottom w:val="0"/>
                      <w:divBdr>
                        <w:top w:val="none" w:sz="0" w:space="0" w:color="auto"/>
                        <w:left w:val="none" w:sz="0" w:space="0" w:color="auto"/>
                        <w:bottom w:val="none" w:sz="0" w:space="0" w:color="auto"/>
                        <w:right w:val="none" w:sz="0" w:space="0" w:color="auto"/>
                      </w:divBdr>
                      <w:divsChild>
                        <w:div w:id="1616716708">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707099265">
      <w:bodyDiv w:val="1"/>
      <w:marLeft w:val="0"/>
      <w:marRight w:val="0"/>
      <w:marTop w:val="0"/>
      <w:marBottom w:val="0"/>
      <w:divBdr>
        <w:top w:val="none" w:sz="0" w:space="0" w:color="auto"/>
        <w:left w:val="none" w:sz="0" w:space="0" w:color="auto"/>
        <w:bottom w:val="none" w:sz="0" w:space="0" w:color="auto"/>
        <w:right w:val="none" w:sz="0" w:space="0" w:color="auto"/>
      </w:divBdr>
    </w:div>
    <w:div w:id="710114587">
      <w:bodyDiv w:val="1"/>
      <w:marLeft w:val="0"/>
      <w:marRight w:val="0"/>
      <w:marTop w:val="0"/>
      <w:marBottom w:val="0"/>
      <w:divBdr>
        <w:top w:val="none" w:sz="0" w:space="0" w:color="auto"/>
        <w:left w:val="none" w:sz="0" w:space="0" w:color="auto"/>
        <w:bottom w:val="none" w:sz="0" w:space="0" w:color="auto"/>
        <w:right w:val="none" w:sz="0" w:space="0" w:color="auto"/>
      </w:divBdr>
      <w:divsChild>
        <w:div w:id="1192646116">
          <w:marLeft w:val="0"/>
          <w:marRight w:val="0"/>
          <w:marTop w:val="0"/>
          <w:marBottom w:val="0"/>
          <w:divBdr>
            <w:top w:val="none" w:sz="0" w:space="0" w:color="auto"/>
            <w:left w:val="none" w:sz="0" w:space="0" w:color="auto"/>
            <w:bottom w:val="none" w:sz="0" w:space="0" w:color="auto"/>
            <w:right w:val="none" w:sz="0" w:space="0" w:color="auto"/>
          </w:divBdr>
          <w:divsChild>
            <w:div w:id="1385449215">
              <w:marLeft w:val="0"/>
              <w:marRight w:val="0"/>
              <w:marTop w:val="0"/>
              <w:marBottom w:val="0"/>
              <w:divBdr>
                <w:top w:val="none" w:sz="0" w:space="0" w:color="auto"/>
                <w:left w:val="none" w:sz="0" w:space="0" w:color="auto"/>
                <w:bottom w:val="none" w:sz="0" w:space="0" w:color="auto"/>
                <w:right w:val="none" w:sz="0" w:space="0" w:color="auto"/>
              </w:divBdr>
              <w:divsChild>
                <w:div w:id="1587418422">
                  <w:marLeft w:val="0"/>
                  <w:marRight w:val="0"/>
                  <w:marTop w:val="0"/>
                  <w:marBottom w:val="0"/>
                  <w:divBdr>
                    <w:top w:val="none" w:sz="0" w:space="0" w:color="auto"/>
                    <w:left w:val="none" w:sz="0" w:space="0" w:color="auto"/>
                    <w:bottom w:val="none" w:sz="0" w:space="0" w:color="auto"/>
                    <w:right w:val="none" w:sz="0" w:space="0" w:color="auto"/>
                  </w:divBdr>
                  <w:divsChild>
                    <w:div w:id="284584930">
                      <w:marLeft w:val="0"/>
                      <w:marRight w:val="0"/>
                      <w:marTop w:val="0"/>
                      <w:marBottom w:val="0"/>
                      <w:divBdr>
                        <w:top w:val="none" w:sz="0" w:space="0" w:color="auto"/>
                        <w:left w:val="none" w:sz="0" w:space="0" w:color="auto"/>
                        <w:bottom w:val="none" w:sz="0" w:space="0" w:color="auto"/>
                        <w:right w:val="none" w:sz="0" w:space="0" w:color="auto"/>
                      </w:divBdr>
                      <w:divsChild>
                        <w:div w:id="930309341">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 w:id="719670433">
      <w:bodyDiv w:val="1"/>
      <w:marLeft w:val="0"/>
      <w:marRight w:val="0"/>
      <w:marTop w:val="0"/>
      <w:marBottom w:val="0"/>
      <w:divBdr>
        <w:top w:val="none" w:sz="0" w:space="0" w:color="auto"/>
        <w:left w:val="none" w:sz="0" w:space="0" w:color="auto"/>
        <w:bottom w:val="none" w:sz="0" w:space="0" w:color="auto"/>
        <w:right w:val="none" w:sz="0" w:space="0" w:color="auto"/>
      </w:divBdr>
    </w:div>
    <w:div w:id="719866916">
      <w:bodyDiv w:val="1"/>
      <w:marLeft w:val="0"/>
      <w:marRight w:val="0"/>
      <w:marTop w:val="0"/>
      <w:marBottom w:val="0"/>
      <w:divBdr>
        <w:top w:val="none" w:sz="0" w:space="0" w:color="auto"/>
        <w:left w:val="none" w:sz="0" w:space="0" w:color="auto"/>
        <w:bottom w:val="none" w:sz="0" w:space="0" w:color="auto"/>
        <w:right w:val="none" w:sz="0" w:space="0" w:color="auto"/>
      </w:divBdr>
    </w:div>
    <w:div w:id="724573607">
      <w:bodyDiv w:val="1"/>
      <w:marLeft w:val="0"/>
      <w:marRight w:val="0"/>
      <w:marTop w:val="0"/>
      <w:marBottom w:val="0"/>
      <w:divBdr>
        <w:top w:val="none" w:sz="0" w:space="0" w:color="auto"/>
        <w:left w:val="none" w:sz="0" w:space="0" w:color="auto"/>
        <w:bottom w:val="none" w:sz="0" w:space="0" w:color="auto"/>
        <w:right w:val="none" w:sz="0" w:space="0" w:color="auto"/>
      </w:divBdr>
      <w:divsChild>
        <w:div w:id="1276912029">
          <w:marLeft w:val="0"/>
          <w:marRight w:val="0"/>
          <w:marTop w:val="0"/>
          <w:marBottom w:val="450"/>
          <w:divBdr>
            <w:top w:val="none" w:sz="0" w:space="0" w:color="auto"/>
            <w:left w:val="none" w:sz="0" w:space="0" w:color="auto"/>
            <w:bottom w:val="none" w:sz="0" w:space="0" w:color="auto"/>
            <w:right w:val="none" w:sz="0" w:space="0" w:color="auto"/>
          </w:divBdr>
        </w:div>
        <w:div w:id="510604194">
          <w:marLeft w:val="0"/>
          <w:marRight w:val="0"/>
          <w:marTop w:val="0"/>
          <w:marBottom w:val="450"/>
          <w:divBdr>
            <w:top w:val="none" w:sz="0" w:space="0" w:color="auto"/>
            <w:left w:val="none" w:sz="0" w:space="0" w:color="auto"/>
            <w:bottom w:val="none" w:sz="0" w:space="0" w:color="auto"/>
            <w:right w:val="none" w:sz="0" w:space="0" w:color="auto"/>
          </w:divBdr>
        </w:div>
        <w:div w:id="1758400397">
          <w:marLeft w:val="0"/>
          <w:marRight w:val="0"/>
          <w:marTop w:val="0"/>
          <w:marBottom w:val="450"/>
          <w:divBdr>
            <w:top w:val="none" w:sz="0" w:space="0" w:color="auto"/>
            <w:left w:val="none" w:sz="0" w:space="0" w:color="auto"/>
            <w:bottom w:val="none" w:sz="0" w:space="0" w:color="auto"/>
            <w:right w:val="none" w:sz="0" w:space="0" w:color="auto"/>
          </w:divBdr>
        </w:div>
      </w:divsChild>
    </w:div>
    <w:div w:id="739059865">
      <w:bodyDiv w:val="1"/>
      <w:marLeft w:val="0"/>
      <w:marRight w:val="0"/>
      <w:marTop w:val="0"/>
      <w:marBottom w:val="0"/>
      <w:divBdr>
        <w:top w:val="none" w:sz="0" w:space="0" w:color="auto"/>
        <w:left w:val="none" w:sz="0" w:space="0" w:color="auto"/>
        <w:bottom w:val="none" w:sz="0" w:space="0" w:color="auto"/>
        <w:right w:val="none" w:sz="0" w:space="0" w:color="auto"/>
      </w:divBdr>
      <w:divsChild>
        <w:div w:id="1694921994">
          <w:marLeft w:val="0"/>
          <w:marRight w:val="0"/>
          <w:marTop w:val="0"/>
          <w:marBottom w:val="0"/>
          <w:divBdr>
            <w:top w:val="none" w:sz="0" w:space="0" w:color="auto"/>
            <w:left w:val="none" w:sz="0" w:space="0" w:color="auto"/>
            <w:bottom w:val="none" w:sz="0" w:space="0" w:color="auto"/>
            <w:right w:val="none" w:sz="0" w:space="0" w:color="auto"/>
          </w:divBdr>
        </w:div>
      </w:divsChild>
    </w:div>
    <w:div w:id="740756119">
      <w:bodyDiv w:val="1"/>
      <w:marLeft w:val="0"/>
      <w:marRight w:val="0"/>
      <w:marTop w:val="0"/>
      <w:marBottom w:val="0"/>
      <w:divBdr>
        <w:top w:val="none" w:sz="0" w:space="0" w:color="auto"/>
        <w:left w:val="none" w:sz="0" w:space="0" w:color="auto"/>
        <w:bottom w:val="none" w:sz="0" w:space="0" w:color="auto"/>
        <w:right w:val="none" w:sz="0" w:space="0" w:color="auto"/>
      </w:divBdr>
      <w:divsChild>
        <w:div w:id="1530946848">
          <w:marLeft w:val="0"/>
          <w:marRight w:val="0"/>
          <w:marTop w:val="0"/>
          <w:marBottom w:val="0"/>
          <w:divBdr>
            <w:top w:val="none" w:sz="0" w:space="0" w:color="auto"/>
            <w:left w:val="none" w:sz="0" w:space="0" w:color="auto"/>
            <w:bottom w:val="none" w:sz="0" w:space="0" w:color="auto"/>
            <w:right w:val="none" w:sz="0" w:space="0" w:color="auto"/>
          </w:divBdr>
          <w:divsChild>
            <w:div w:id="341858856">
              <w:marLeft w:val="0"/>
              <w:marRight w:val="0"/>
              <w:marTop w:val="0"/>
              <w:marBottom w:val="0"/>
              <w:divBdr>
                <w:top w:val="none" w:sz="0" w:space="0" w:color="auto"/>
                <w:left w:val="none" w:sz="0" w:space="0" w:color="auto"/>
                <w:bottom w:val="none" w:sz="0" w:space="0" w:color="auto"/>
                <w:right w:val="none" w:sz="0" w:space="0" w:color="auto"/>
              </w:divBdr>
              <w:divsChild>
                <w:div w:id="1469668879">
                  <w:marLeft w:val="0"/>
                  <w:marRight w:val="0"/>
                  <w:marTop w:val="0"/>
                  <w:marBottom w:val="0"/>
                  <w:divBdr>
                    <w:top w:val="none" w:sz="0" w:space="0" w:color="auto"/>
                    <w:left w:val="none" w:sz="0" w:space="0" w:color="auto"/>
                    <w:bottom w:val="none" w:sz="0" w:space="0" w:color="auto"/>
                    <w:right w:val="none" w:sz="0" w:space="0" w:color="auto"/>
                  </w:divBdr>
                  <w:divsChild>
                    <w:div w:id="1050953759">
                      <w:marLeft w:val="0"/>
                      <w:marRight w:val="0"/>
                      <w:marTop w:val="0"/>
                      <w:marBottom w:val="0"/>
                      <w:divBdr>
                        <w:top w:val="none" w:sz="0" w:space="0" w:color="auto"/>
                        <w:left w:val="none" w:sz="0" w:space="0" w:color="auto"/>
                        <w:bottom w:val="none" w:sz="0" w:space="0" w:color="auto"/>
                        <w:right w:val="none" w:sz="0" w:space="0" w:color="auto"/>
                      </w:divBdr>
                      <w:divsChild>
                        <w:div w:id="1242836810">
                          <w:marLeft w:val="0"/>
                          <w:marRight w:val="0"/>
                          <w:marTop w:val="0"/>
                          <w:marBottom w:val="0"/>
                          <w:divBdr>
                            <w:top w:val="none" w:sz="0" w:space="0" w:color="auto"/>
                            <w:left w:val="none" w:sz="0" w:space="0" w:color="auto"/>
                            <w:bottom w:val="none" w:sz="0" w:space="0" w:color="auto"/>
                            <w:right w:val="none" w:sz="0" w:space="0" w:color="auto"/>
                          </w:divBdr>
                          <w:divsChild>
                            <w:div w:id="1386760449">
                              <w:marLeft w:val="0"/>
                              <w:marRight w:val="0"/>
                              <w:marTop w:val="0"/>
                              <w:marBottom w:val="0"/>
                              <w:divBdr>
                                <w:top w:val="none" w:sz="0" w:space="0" w:color="auto"/>
                                <w:left w:val="none" w:sz="0" w:space="0" w:color="auto"/>
                                <w:bottom w:val="none" w:sz="0" w:space="0" w:color="auto"/>
                                <w:right w:val="none" w:sz="0" w:space="0" w:color="auto"/>
                              </w:divBdr>
                              <w:divsChild>
                                <w:div w:id="249315778">
                                  <w:marLeft w:val="0"/>
                                  <w:marRight w:val="0"/>
                                  <w:marTop w:val="0"/>
                                  <w:marBottom w:val="0"/>
                                  <w:divBdr>
                                    <w:top w:val="none" w:sz="0" w:space="0" w:color="auto"/>
                                    <w:left w:val="none" w:sz="0" w:space="0" w:color="auto"/>
                                    <w:bottom w:val="none" w:sz="0" w:space="0" w:color="auto"/>
                                    <w:right w:val="none" w:sz="0" w:space="0" w:color="auto"/>
                                  </w:divBdr>
                                  <w:divsChild>
                                    <w:div w:id="29884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2679339">
      <w:bodyDiv w:val="1"/>
      <w:marLeft w:val="0"/>
      <w:marRight w:val="0"/>
      <w:marTop w:val="0"/>
      <w:marBottom w:val="0"/>
      <w:divBdr>
        <w:top w:val="none" w:sz="0" w:space="0" w:color="auto"/>
        <w:left w:val="none" w:sz="0" w:space="0" w:color="auto"/>
        <w:bottom w:val="none" w:sz="0" w:space="0" w:color="auto"/>
        <w:right w:val="none" w:sz="0" w:space="0" w:color="auto"/>
      </w:divBdr>
    </w:div>
    <w:div w:id="759956405">
      <w:bodyDiv w:val="1"/>
      <w:marLeft w:val="0"/>
      <w:marRight w:val="0"/>
      <w:marTop w:val="0"/>
      <w:marBottom w:val="0"/>
      <w:divBdr>
        <w:top w:val="none" w:sz="0" w:space="0" w:color="auto"/>
        <w:left w:val="none" w:sz="0" w:space="0" w:color="auto"/>
        <w:bottom w:val="none" w:sz="0" w:space="0" w:color="auto"/>
        <w:right w:val="none" w:sz="0" w:space="0" w:color="auto"/>
      </w:divBdr>
    </w:div>
    <w:div w:id="774833904">
      <w:bodyDiv w:val="1"/>
      <w:marLeft w:val="0"/>
      <w:marRight w:val="0"/>
      <w:marTop w:val="0"/>
      <w:marBottom w:val="0"/>
      <w:divBdr>
        <w:top w:val="none" w:sz="0" w:space="0" w:color="auto"/>
        <w:left w:val="none" w:sz="0" w:space="0" w:color="auto"/>
        <w:bottom w:val="none" w:sz="0" w:space="0" w:color="auto"/>
        <w:right w:val="none" w:sz="0" w:space="0" w:color="auto"/>
      </w:divBdr>
      <w:divsChild>
        <w:div w:id="392897683">
          <w:marLeft w:val="0"/>
          <w:marRight w:val="0"/>
          <w:marTop w:val="0"/>
          <w:marBottom w:val="0"/>
          <w:divBdr>
            <w:top w:val="none" w:sz="0" w:space="0" w:color="auto"/>
            <w:left w:val="none" w:sz="0" w:space="0" w:color="auto"/>
            <w:bottom w:val="none" w:sz="0" w:space="0" w:color="auto"/>
            <w:right w:val="none" w:sz="0" w:space="0" w:color="auto"/>
          </w:divBdr>
          <w:divsChild>
            <w:div w:id="132530471">
              <w:marLeft w:val="0"/>
              <w:marRight w:val="0"/>
              <w:marTop w:val="0"/>
              <w:marBottom w:val="0"/>
              <w:divBdr>
                <w:top w:val="none" w:sz="0" w:space="0" w:color="auto"/>
                <w:left w:val="none" w:sz="0" w:space="0" w:color="auto"/>
                <w:bottom w:val="none" w:sz="0" w:space="0" w:color="auto"/>
                <w:right w:val="none" w:sz="0" w:space="0" w:color="auto"/>
              </w:divBdr>
              <w:divsChild>
                <w:div w:id="1438134279">
                  <w:marLeft w:val="0"/>
                  <w:marRight w:val="0"/>
                  <w:marTop w:val="0"/>
                  <w:marBottom w:val="0"/>
                  <w:divBdr>
                    <w:top w:val="none" w:sz="0" w:space="0" w:color="auto"/>
                    <w:left w:val="none" w:sz="0" w:space="0" w:color="auto"/>
                    <w:bottom w:val="none" w:sz="0" w:space="0" w:color="auto"/>
                    <w:right w:val="none" w:sz="0" w:space="0" w:color="auto"/>
                  </w:divBdr>
                  <w:divsChild>
                    <w:div w:id="708341493">
                      <w:marLeft w:val="0"/>
                      <w:marRight w:val="0"/>
                      <w:marTop w:val="0"/>
                      <w:marBottom w:val="0"/>
                      <w:divBdr>
                        <w:top w:val="none" w:sz="0" w:space="0" w:color="auto"/>
                        <w:left w:val="none" w:sz="0" w:space="0" w:color="auto"/>
                        <w:bottom w:val="none" w:sz="0" w:space="0" w:color="auto"/>
                        <w:right w:val="none" w:sz="0" w:space="0" w:color="auto"/>
                      </w:divBdr>
                      <w:divsChild>
                        <w:div w:id="192749419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777218212">
      <w:bodyDiv w:val="1"/>
      <w:marLeft w:val="0"/>
      <w:marRight w:val="0"/>
      <w:marTop w:val="0"/>
      <w:marBottom w:val="0"/>
      <w:divBdr>
        <w:top w:val="none" w:sz="0" w:space="0" w:color="auto"/>
        <w:left w:val="none" w:sz="0" w:space="0" w:color="auto"/>
        <w:bottom w:val="none" w:sz="0" w:space="0" w:color="auto"/>
        <w:right w:val="none" w:sz="0" w:space="0" w:color="auto"/>
      </w:divBdr>
      <w:divsChild>
        <w:div w:id="1723940799">
          <w:marLeft w:val="0"/>
          <w:marRight w:val="0"/>
          <w:marTop w:val="0"/>
          <w:marBottom w:val="0"/>
          <w:divBdr>
            <w:top w:val="none" w:sz="0" w:space="0" w:color="auto"/>
            <w:left w:val="none" w:sz="0" w:space="0" w:color="auto"/>
            <w:bottom w:val="none" w:sz="0" w:space="0" w:color="auto"/>
            <w:right w:val="none" w:sz="0" w:space="0" w:color="auto"/>
          </w:divBdr>
          <w:divsChild>
            <w:div w:id="205918892">
              <w:marLeft w:val="0"/>
              <w:marRight w:val="0"/>
              <w:marTop w:val="0"/>
              <w:marBottom w:val="0"/>
              <w:divBdr>
                <w:top w:val="none" w:sz="0" w:space="0" w:color="auto"/>
                <w:left w:val="none" w:sz="0" w:space="0" w:color="auto"/>
                <w:bottom w:val="none" w:sz="0" w:space="0" w:color="auto"/>
                <w:right w:val="none" w:sz="0" w:space="0" w:color="auto"/>
              </w:divBdr>
              <w:divsChild>
                <w:div w:id="1562253601">
                  <w:marLeft w:val="0"/>
                  <w:marRight w:val="0"/>
                  <w:marTop w:val="0"/>
                  <w:marBottom w:val="0"/>
                  <w:divBdr>
                    <w:top w:val="none" w:sz="0" w:space="0" w:color="auto"/>
                    <w:left w:val="none" w:sz="0" w:space="0" w:color="auto"/>
                    <w:bottom w:val="none" w:sz="0" w:space="0" w:color="auto"/>
                    <w:right w:val="none" w:sz="0" w:space="0" w:color="auto"/>
                  </w:divBdr>
                  <w:divsChild>
                    <w:div w:id="2064018138">
                      <w:marLeft w:val="0"/>
                      <w:marRight w:val="0"/>
                      <w:marTop w:val="0"/>
                      <w:marBottom w:val="0"/>
                      <w:divBdr>
                        <w:top w:val="none" w:sz="0" w:space="0" w:color="auto"/>
                        <w:left w:val="none" w:sz="0" w:space="0" w:color="auto"/>
                        <w:bottom w:val="none" w:sz="0" w:space="0" w:color="auto"/>
                        <w:right w:val="none" w:sz="0" w:space="0" w:color="auto"/>
                      </w:divBdr>
                      <w:divsChild>
                        <w:div w:id="1135443850">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785469542">
      <w:bodyDiv w:val="1"/>
      <w:marLeft w:val="0"/>
      <w:marRight w:val="0"/>
      <w:marTop w:val="0"/>
      <w:marBottom w:val="0"/>
      <w:divBdr>
        <w:top w:val="none" w:sz="0" w:space="0" w:color="auto"/>
        <w:left w:val="none" w:sz="0" w:space="0" w:color="auto"/>
        <w:bottom w:val="none" w:sz="0" w:space="0" w:color="auto"/>
        <w:right w:val="none" w:sz="0" w:space="0" w:color="auto"/>
      </w:divBdr>
    </w:div>
    <w:div w:id="789935325">
      <w:bodyDiv w:val="1"/>
      <w:marLeft w:val="0"/>
      <w:marRight w:val="0"/>
      <w:marTop w:val="0"/>
      <w:marBottom w:val="0"/>
      <w:divBdr>
        <w:top w:val="none" w:sz="0" w:space="0" w:color="auto"/>
        <w:left w:val="none" w:sz="0" w:space="0" w:color="auto"/>
        <w:bottom w:val="none" w:sz="0" w:space="0" w:color="auto"/>
        <w:right w:val="none" w:sz="0" w:space="0" w:color="auto"/>
      </w:divBdr>
    </w:div>
    <w:div w:id="799421030">
      <w:bodyDiv w:val="1"/>
      <w:marLeft w:val="0"/>
      <w:marRight w:val="0"/>
      <w:marTop w:val="0"/>
      <w:marBottom w:val="0"/>
      <w:divBdr>
        <w:top w:val="none" w:sz="0" w:space="0" w:color="auto"/>
        <w:left w:val="none" w:sz="0" w:space="0" w:color="auto"/>
        <w:bottom w:val="none" w:sz="0" w:space="0" w:color="auto"/>
        <w:right w:val="none" w:sz="0" w:space="0" w:color="auto"/>
      </w:divBdr>
    </w:div>
    <w:div w:id="828205244">
      <w:bodyDiv w:val="1"/>
      <w:marLeft w:val="0"/>
      <w:marRight w:val="0"/>
      <w:marTop w:val="0"/>
      <w:marBottom w:val="0"/>
      <w:divBdr>
        <w:top w:val="none" w:sz="0" w:space="0" w:color="auto"/>
        <w:left w:val="none" w:sz="0" w:space="0" w:color="auto"/>
        <w:bottom w:val="none" w:sz="0" w:space="0" w:color="auto"/>
        <w:right w:val="none" w:sz="0" w:space="0" w:color="auto"/>
      </w:divBdr>
    </w:div>
    <w:div w:id="832111368">
      <w:bodyDiv w:val="1"/>
      <w:marLeft w:val="0"/>
      <w:marRight w:val="0"/>
      <w:marTop w:val="0"/>
      <w:marBottom w:val="0"/>
      <w:divBdr>
        <w:top w:val="none" w:sz="0" w:space="0" w:color="auto"/>
        <w:left w:val="none" w:sz="0" w:space="0" w:color="auto"/>
        <w:bottom w:val="none" w:sz="0" w:space="0" w:color="auto"/>
        <w:right w:val="none" w:sz="0" w:space="0" w:color="auto"/>
      </w:divBdr>
    </w:div>
    <w:div w:id="857962901">
      <w:bodyDiv w:val="1"/>
      <w:marLeft w:val="0"/>
      <w:marRight w:val="0"/>
      <w:marTop w:val="0"/>
      <w:marBottom w:val="0"/>
      <w:divBdr>
        <w:top w:val="none" w:sz="0" w:space="0" w:color="auto"/>
        <w:left w:val="none" w:sz="0" w:space="0" w:color="auto"/>
        <w:bottom w:val="none" w:sz="0" w:space="0" w:color="auto"/>
        <w:right w:val="none" w:sz="0" w:space="0" w:color="auto"/>
      </w:divBdr>
    </w:div>
    <w:div w:id="869491393">
      <w:bodyDiv w:val="1"/>
      <w:marLeft w:val="0"/>
      <w:marRight w:val="0"/>
      <w:marTop w:val="0"/>
      <w:marBottom w:val="0"/>
      <w:divBdr>
        <w:top w:val="none" w:sz="0" w:space="0" w:color="auto"/>
        <w:left w:val="none" w:sz="0" w:space="0" w:color="auto"/>
        <w:bottom w:val="none" w:sz="0" w:space="0" w:color="auto"/>
        <w:right w:val="none" w:sz="0" w:space="0" w:color="auto"/>
      </w:divBdr>
      <w:divsChild>
        <w:div w:id="600649842">
          <w:marLeft w:val="0"/>
          <w:marRight w:val="0"/>
          <w:marTop w:val="0"/>
          <w:marBottom w:val="0"/>
          <w:divBdr>
            <w:top w:val="single" w:sz="18" w:space="0" w:color="CD3300"/>
            <w:left w:val="single" w:sz="18" w:space="0" w:color="CD3300"/>
            <w:bottom w:val="none" w:sz="0" w:space="0" w:color="auto"/>
            <w:right w:val="single" w:sz="18" w:space="0" w:color="CD3300"/>
          </w:divBdr>
          <w:divsChild>
            <w:div w:id="254443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991561">
      <w:bodyDiv w:val="1"/>
      <w:marLeft w:val="0"/>
      <w:marRight w:val="0"/>
      <w:marTop w:val="0"/>
      <w:marBottom w:val="0"/>
      <w:divBdr>
        <w:top w:val="none" w:sz="0" w:space="0" w:color="auto"/>
        <w:left w:val="none" w:sz="0" w:space="0" w:color="auto"/>
        <w:bottom w:val="none" w:sz="0" w:space="0" w:color="auto"/>
        <w:right w:val="none" w:sz="0" w:space="0" w:color="auto"/>
      </w:divBdr>
    </w:div>
    <w:div w:id="899635832">
      <w:bodyDiv w:val="1"/>
      <w:marLeft w:val="0"/>
      <w:marRight w:val="0"/>
      <w:marTop w:val="0"/>
      <w:marBottom w:val="0"/>
      <w:divBdr>
        <w:top w:val="none" w:sz="0" w:space="0" w:color="auto"/>
        <w:left w:val="none" w:sz="0" w:space="0" w:color="auto"/>
        <w:bottom w:val="none" w:sz="0" w:space="0" w:color="auto"/>
        <w:right w:val="none" w:sz="0" w:space="0" w:color="auto"/>
      </w:divBdr>
    </w:div>
    <w:div w:id="907837381">
      <w:bodyDiv w:val="1"/>
      <w:marLeft w:val="0"/>
      <w:marRight w:val="0"/>
      <w:marTop w:val="0"/>
      <w:marBottom w:val="0"/>
      <w:divBdr>
        <w:top w:val="none" w:sz="0" w:space="0" w:color="auto"/>
        <w:left w:val="none" w:sz="0" w:space="0" w:color="auto"/>
        <w:bottom w:val="none" w:sz="0" w:space="0" w:color="auto"/>
        <w:right w:val="none" w:sz="0" w:space="0" w:color="auto"/>
      </w:divBdr>
    </w:div>
    <w:div w:id="916136862">
      <w:bodyDiv w:val="1"/>
      <w:marLeft w:val="0"/>
      <w:marRight w:val="0"/>
      <w:marTop w:val="0"/>
      <w:marBottom w:val="0"/>
      <w:divBdr>
        <w:top w:val="none" w:sz="0" w:space="0" w:color="auto"/>
        <w:left w:val="none" w:sz="0" w:space="0" w:color="auto"/>
        <w:bottom w:val="none" w:sz="0" w:space="0" w:color="auto"/>
        <w:right w:val="none" w:sz="0" w:space="0" w:color="auto"/>
      </w:divBdr>
    </w:div>
    <w:div w:id="918247024">
      <w:bodyDiv w:val="1"/>
      <w:marLeft w:val="0"/>
      <w:marRight w:val="0"/>
      <w:marTop w:val="0"/>
      <w:marBottom w:val="0"/>
      <w:divBdr>
        <w:top w:val="none" w:sz="0" w:space="0" w:color="auto"/>
        <w:left w:val="none" w:sz="0" w:space="0" w:color="auto"/>
        <w:bottom w:val="none" w:sz="0" w:space="0" w:color="auto"/>
        <w:right w:val="none" w:sz="0" w:space="0" w:color="auto"/>
      </w:divBdr>
    </w:div>
    <w:div w:id="943725815">
      <w:bodyDiv w:val="1"/>
      <w:marLeft w:val="0"/>
      <w:marRight w:val="0"/>
      <w:marTop w:val="0"/>
      <w:marBottom w:val="0"/>
      <w:divBdr>
        <w:top w:val="none" w:sz="0" w:space="0" w:color="auto"/>
        <w:left w:val="none" w:sz="0" w:space="0" w:color="auto"/>
        <w:bottom w:val="none" w:sz="0" w:space="0" w:color="auto"/>
        <w:right w:val="none" w:sz="0" w:space="0" w:color="auto"/>
      </w:divBdr>
    </w:div>
    <w:div w:id="949509323">
      <w:bodyDiv w:val="1"/>
      <w:marLeft w:val="0"/>
      <w:marRight w:val="0"/>
      <w:marTop w:val="0"/>
      <w:marBottom w:val="0"/>
      <w:divBdr>
        <w:top w:val="none" w:sz="0" w:space="0" w:color="auto"/>
        <w:left w:val="none" w:sz="0" w:space="0" w:color="auto"/>
        <w:bottom w:val="none" w:sz="0" w:space="0" w:color="auto"/>
        <w:right w:val="none" w:sz="0" w:space="0" w:color="auto"/>
      </w:divBdr>
    </w:div>
    <w:div w:id="981033660">
      <w:bodyDiv w:val="1"/>
      <w:marLeft w:val="0"/>
      <w:marRight w:val="0"/>
      <w:marTop w:val="0"/>
      <w:marBottom w:val="0"/>
      <w:divBdr>
        <w:top w:val="none" w:sz="0" w:space="0" w:color="auto"/>
        <w:left w:val="none" w:sz="0" w:space="0" w:color="auto"/>
        <w:bottom w:val="none" w:sz="0" w:space="0" w:color="auto"/>
        <w:right w:val="none" w:sz="0" w:space="0" w:color="auto"/>
      </w:divBdr>
    </w:div>
    <w:div w:id="1014649339">
      <w:bodyDiv w:val="1"/>
      <w:marLeft w:val="0"/>
      <w:marRight w:val="0"/>
      <w:marTop w:val="0"/>
      <w:marBottom w:val="0"/>
      <w:divBdr>
        <w:top w:val="none" w:sz="0" w:space="0" w:color="auto"/>
        <w:left w:val="none" w:sz="0" w:space="0" w:color="auto"/>
        <w:bottom w:val="none" w:sz="0" w:space="0" w:color="auto"/>
        <w:right w:val="none" w:sz="0" w:space="0" w:color="auto"/>
      </w:divBdr>
    </w:div>
    <w:div w:id="1020857897">
      <w:bodyDiv w:val="1"/>
      <w:marLeft w:val="0"/>
      <w:marRight w:val="0"/>
      <w:marTop w:val="0"/>
      <w:marBottom w:val="0"/>
      <w:divBdr>
        <w:top w:val="none" w:sz="0" w:space="0" w:color="auto"/>
        <w:left w:val="none" w:sz="0" w:space="0" w:color="auto"/>
        <w:bottom w:val="none" w:sz="0" w:space="0" w:color="auto"/>
        <w:right w:val="none" w:sz="0" w:space="0" w:color="auto"/>
      </w:divBdr>
    </w:div>
    <w:div w:id="1026371028">
      <w:bodyDiv w:val="1"/>
      <w:marLeft w:val="0"/>
      <w:marRight w:val="0"/>
      <w:marTop w:val="0"/>
      <w:marBottom w:val="0"/>
      <w:divBdr>
        <w:top w:val="none" w:sz="0" w:space="0" w:color="auto"/>
        <w:left w:val="none" w:sz="0" w:space="0" w:color="auto"/>
        <w:bottom w:val="none" w:sz="0" w:space="0" w:color="auto"/>
        <w:right w:val="none" w:sz="0" w:space="0" w:color="auto"/>
      </w:divBdr>
      <w:divsChild>
        <w:div w:id="60297065">
          <w:marLeft w:val="0"/>
          <w:marRight w:val="0"/>
          <w:marTop w:val="0"/>
          <w:marBottom w:val="0"/>
          <w:divBdr>
            <w:top w:val="none" w:sz="0" w:space="0" w:color="auto"/>
            <w:left w:val="none" w:sz="0" w:space="0" w:color="auto"/>
            <w:bottom w:val="none" w:sz="0" w:space="0" w:color="auto"/>
            <w:right w:val="none" w:sz="0" w:space="0" w:color="auto"/>
          </w:divBdr>
          <w:divsChild>
            <w:div w:id="571886991">
              <w:marLeft w:val="0"/>
              <w:marRight w:val="0"/>
              <w:marTop w:val="0"/>
              <w:marBottom w:val="0"/>
              <w:divBdr>
                <w:top w:val="none" w:sz="0" w:space="0" w:color="auto"/>
                <w:left w:val="none" w:sz="0" w:space="0" w:color="auto"/>
                <w:bottom w:val="none" w:sz="0" w:space="0" w:color="auto"/>
                <w:right w:val="none" w:sz="0" w:space="0" w:color="auto"/>
              </w:divBdr>
              <w:divsChild>
                <w:div w:id="1492527111">
                  <w:marLeft w:val="0"/>
                  <w:marRight w:val="0"/>
                  <w:marTop w:val="0"/>
                  <w:marBottom w:val="0"/>
                  <w:divBdr>
                    <w:top w:val="none" w:sz="0" w:space="0" w:color="auto"/>
                    <w:left w:val="none" w:sz="0" w:space="0" w:color="auto"/>
                    <w:bottom w:val="none" w:sz="0" w:space="0" w:color="auto"/>
                    <w:right w:val="none" w:sz="0" w:space="0" w:color="auto"/>
                  </w:divBdr>
                  <w:divsChild>
                    <w:div w:id="1812744676">
                      <w:marLeft w:val="0"/>
                      <w:marRight w:val="0"/>
                      <w:marTop w:val="0"/>
                      <w:marBottom w:val="0"/>
                      <w:divBdr>
                        <w:top w:val="none" w:sz="0" w:space="0" w:color="auto"/>
                        <w:left w:val="none" w:sz="0" w:space="0" w:color="auto"/>
                        <w:bottom w:val="none" w:sz="0" w:space="0" w:color="auto"/>
                        <w:right w:val="none" w:sz="0" w:space="0" w:color="auto"/>
                      </w:divBdr>
                      <w:divsChild>
                        <w:div w:id="1366638462">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037779567">
      <w:bodyDiv w:val="1"/>
      <w:marLeft w:val="0"/>
      <w:marRight w:val="0"/>
      <w:marTop w:val="0"/>
      <w:marBottom w:val="0"/>
      <w:divBdr>
        <w:top w:val="none" w:sz="0" w:space="0" w:color="auto"/>
        <w:left w:val="none" w:sz="0" w:space="0" w:color="auto"/>
        <w:bottom w:val="none" w:sz="0" w:space="0" w:color="auto"/>
        <w:right w:val="none" w:sz="0" w:space="0" w:color="auto"/>
      </w:divBdr>
    </w:div>
    <w:div w:id="1050302532">
      <w:bodyDiv w:val="1"/>
      <w:marLeft w:val="0"/>
      <w:marRight w:val="0"/>
      <w:marTop w:val="0"/>
      <w:marBottom w:val="0"/>
      <w:divBdr>
        <w:top w:val="none" w:sz="0" w:space="0" w:color="auto"/>
        <w:left w:val="none" w:sz="0" w:space="0" w:color="auto"/>
        <w:bottom w:val="none" w:sz="0" w:space="0" w:color="auto"/>
        <w:right w:val="none" w:sz="0" w:space="0" w:color="auto"/>
      </w:divBdr>
    </w:div>
    <w:div w:id="1057051125">
      <w:bodyDiv w:val="1"/>
      <w:marLeft w:val="0"/>
      <w:marRight w:val="0"/>
      <w:marTop w:val="0"/>
      <w:marBottom w:val="0"/>
      <w:divBdr>
        <w:top w:val="none" w:sz="0" w:space="0" w:color="auto"/>
        <w:left w:val="none" w:sz="0" w:space="0" w:color="auto"/>
        <w:bottom w:val="none" w:sz="0" w:space="0" w:color="auto"/>
        <w:right w:val="none" w:sz="0" w:space="0" w:color="auto"/>
      </w:divBdr>
      <w:divsChild>
        <w:div w:id="1560285697">
          <w:marLeft w:val="0"/>
          <w:marRight w:val="0"/>
          <w:marTop w:val="0"/>
          <w:marBottom w:val="0"/>
          <w:divBdr>
            <w:top w:val="none" w:sz="0" w:space="0" w:color="auto"/>
            <w:left w:val="none" w:sz="0" w:space="0" w:color="auto"/>
            <w:bottom w:val="none" w:sz="0" w:space="0" w:color="auto"/>
            <w:right w:val="none" w:sz="0" w:space="0" w:color="auto"/>
          </w:divBdr>
          <w:divsChild>
            <w:div w:id="1011024952">
              <w:marLeft w:val="0"/>
              <w:marRight w:val="0"/>
              <w:marTop w:val="0"/>
              <w:marBottom w:val="0"/>
              <w:divBdr>
                <w:top w:val="none" w:sz="0" w:space="0" w:color="auto"/>
                <w:left w:val="none" w:sz="0" w:space="0" w:color="auto"/>
                <w:bottom w:val="none" w:sz="0" w:space="0" w:color="auto"/>
                <w:right w:val="none" w:sz="0" w:space="0" w:color="auto"/>
              </w:divBdr>
              <w:divsChild>
                <w:div w:id="754594554">
                  <w:marLeft w:val="0"/>
                  <w:marRight w:val="0"/>
                  <w:marTop w:val="0"/>
                  <w:marBottom w:val="0"/>
                  <w:divBdr>
                    <w:top w:val="none" w:sz="0" w:space="0" w:color="auto"/>
                    <w:left w:val="none" w:sz="0" w:space="0" w:color="auto"/>
                    <w:bottom w:val="none" w:sz="0" w:space="0" w:color="auto"/>
                    <w:right w:val="none" w:sz="0" w:space="0" w:color="auto"/>
                  </w:divBdr>
                  <w:divsChild>
                    <w:div w:id="117064770">
                      <w:marLeft w:val="0"/>
                      <w:marRight w:val="0"/>
                      <w:marTop w:val="0"/>
                      <w:marBottom w:val="0"/>
                      <w:divBdr>
                        <w:top w:val="none" w:sz="0" w:space="0" w:color="auto"/>
                        <w:left w:val="none" w:sz="0" w:space="0" w:color="auto"/>
                        <w:bottom w:val="none" w:sz="0" w:space="0" w:color="auto"/>
                        <w:right w:val="none" w:sz="0" w:space="0" w:color="auto"/>
                      </w:divBdr>
                      <w:divsChild>
                        <w:div w:id="2090732508">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066492126">
      <w:bodyDiv w:val="1"/>
      <w:marLeft w:val="0"/>
      <w:marRight w:val="0"/>
      <w:marTop w:val="0"/>
      <w:marBottom w:val="0"/>
      <w:divBdr>
        <w:top w:val="none" w:sz="0" w:space="0" w:color="auto"/>
        <w:left w:val="none" w:sz="0" w:space="0" w:color="auto"/>
        <w:bottom w:val="none" w:sz="0" w:space="0" w:color="auto"/>
        <w:right w:val="none" w:sz="0" w:space="0" w:color="auto"/>
      </w:divBdr>
    </w:div>
    <w:div w:id="1077435160">
      <w:bodyDiv w:val="1"/>
      <w:marLeft w:val="0"/>
      <w:marRight w:val="0"/>
      <w:marTop w:val="0"/>
      <w:marBottom w:val="0"/>
      <w:divBdr>
        <w:top w:val="none" w:sz="0" w:space="0" w:color="auto"/>
        <w:left w:val="none" w:sz="0" w:space="0" w:color="auto"/>
        <w:bottom w:val="none" w:sz="0" w:space="0" w:color="auto"/>
        <w:right w:val="none" w:sz="0" w:space="0" w:color="auto"/>
      </w:divBdr>
      <w:divsChild>
        <w:div w:id="1584414359">
          <w:marLeft w:val="0"/>
          <w:marRight w:val="0"/>
          <w:marTop w:val="0"/>
          <w:marBottom w:val="0"/>
          <w:divBdr>
            <w:top w:val="none" w:sz="0" w:space="0" w:color="auto"/>
            <w:left w:val="none" w:sz="0" w:space="0" w:color="auto"/>
            <w:bottom w:val="none" w:sz="0" w:space="0" w:color="auto"/>
            <w:right w:val="none" w:sz="0" w:space="0" w:color="auto"/>
          </w:divBdr>
        </w:div>
      </w:divsChild>
    </w:div>
    <w:div w:id="1104954402">
      <w:bodyDiv w:val="1"/>
      <w:marLeft w:val="0"/>
      <w:marRight w:val="0"/>
      <w:marTop w:val="0"/>
      <w:marBottom w:val="0"/>
      <w:divBdr>
        <w:top w:val="none" w:sz="0" w:space="0" w:color="auto"/>
        <w:left w:val="none" w:sz="0" w:space="0" w:color="auto"/>
        <w:bottom w:val="none" w:sz="0" w:space="0" w:color="auto"/>
        <w:right w:val="none" w:sz="0" w:space="0" w:color="auto"/>
      </w:divBdr>
    </w:div>
    <w:div w:id="1107391803">
      <w:bodyDiv w:val="1"/>
      <w:marLeft w:val="0"/>
      <w:marRight w:val="0"/>
      <w:marTop w:val="0"/>
      <w:marBottom w:val="0"/>
      <w:divBdr>
        <w:top w:val="none" w:sz="0" w:space="0" w:color="auto"/>
        <w:left w:val="none" w:sz="0" w:space="0" w:color="auto"/>
        <w:bottom w:val="none" w:sz="0" w:space="0" w:color="auto"/>
        <w:right w:val="none" w:sz="0" w:space="0" w:color="auto"/>
      </w:divBdr>
      <w:divsChild>
        <w:div w:id="2146005632">
          <w:marLeft w:val="0"/>
          <w:marRight w:val="0"/>
          <w:marTop w:val="0"/>
          <w:marBottom w:val="0"/>
          <w:divBdr>
            <w:top w:val="none" w:sz="0" w:space="0" w:color="auto"/>
            <w:left w:val="none" w:sz="0" w:space="0" w:color="auto"/>
            <w:bottom w:val="none" w:sz="0" w:space="0" w:color="auto"/>
            <w:right w:val="none" w:sz="0" w:space="0" w:color="auto"/>
          </w:divBdr>
          <w:divsChild>
            <w:div w:id="1772890742">
              <w:marLeft w:val="0"/>
              <w:marRight w:val="0"/>
              <w:marTop w:val="0"/>
              <w:marBottom w:val="0"/>
              <w:divBdr>
                <w:top w:val="none" w:sz="0" w:space="0" w:color="auto"/>
                <w:left w:val="none" w:sz="0" w:space="0" w:color="auto"/>
                <w:bottom w:val="none" w:sz="0" w:space="0" w:color="auto"/>
                <w:right w:val="none" w:sz="0" w:space="0" w:color="auto"/>
              </w:divBdr>
              <w:divsChild>
                <w:div w:id="1227185184">
                  <w:marLeft w:val="0"/>
                  <w:marRight w:val="0"/>
                  <w:marTop w:val="0"/>
                  <w:marBottom w:val="0"/>
                  <w:divBdr>
                    <w:top w:val="none" w:sz="0" w:space="0" w:color="auto"/>
                    <w:left w:val="none" w:sz="0" w:space="0" w:color="auto"/>
                    <w:bottom w:val="none" w:sz="0" w:space="0" w:color="auto"/>
                    <w:right w:val="none" w:sz="0" w:space="0" w:color="auto"/>
                  </w:divBdr>
                  <w:divsChild>
                    <w:div w:id="1305232661">
                      <w:marLeft w:val="0"/>
                      <w:marRight w:val="0"/>
                      <w:marTop w:val="0"/>
                      <w:marBottom w:val="0"/>
                      <w:divBdr>
                        <w:top w:val="none" w:sz="0" w:space="0" w:color="auto"/>
                        <w:left w:val="none" w:sz="0" w:space="0" w:color="auto"/>
                        <w:bottom w:val="none" w:sz="0" w:space="0" w:color="auto"/>
                        <w:right w:val="none" w:sz="0" w:space="0" w:color="auto"/>
                      </w:divBdr>
                      <w:divsChild>
                        <w:div w:id="1389569269">
                          <w:marLeft w:val="0"/>
                          <w:marRight w:val="0"/>
                          <w:marTop w:val="0"/>
                          <w:marBottom w:val="0"/>
                          <w:divBdr>
                            <w:top w:val="none" w:sz="0" w:space="0" w:color="auto"/>
                            <w:left w:val="none" w:sz="0" w:space="0" w:color="auto"/>
                            <w:bottom w:val="none" w:sz="0" w:space="0" w:color="auto"/>
                            <w:right w:val="none" w:sz="0" w:space="0" w:color="auto"/>
                          </w:divBdr>
                          <w:divsChild>
                            <w:div w:id="60368714">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9028048">
      <w:bodyDiv w:val="1"/>
      <w:marLeft w:val="0"/>
      <w:marRight w:val="0"/>
      <w:marTop w:val="0"/>
      <w:marBottom w:val="0"/>
      <w:divBdr>
        <w:top w:val="none" w:sz="0" w:space="0" w:color="auto"/>
        <w:left w:val="none" w:sz="0" w:space="0" w:color="auto"/>
        <w:bottom w:val="none" w:sz="0" w:space="0" w:color="auto"/>
        <w:right w:val="none" w:sz="0" w:space="0" w:color="auto"/>
      </w:divBdr>
    </w:div>
    <w:div w:id="1129124942">
      <w:bodyDiv w:val="1"/>
      <w:marLeft w:val="0"/>
      <w:marRight w:val="0"/>
      <w:marTop w:val="0"/>
      <w:marBottom w:val="0"/>
      <w:divBdr>
        <w:top w:val="none" w:sz="0" w:space="0" w:color="auto"/>
        <w:left w:val="none" w:sz="0" w:space="0" w:color="auto"/>
        <w:bottom w:val="none" w:sz="0" w:space="0" w:color="auto"/>
        <w:right w:val="none" w:sz="0" w:space="0" w:color="auto"/>
      </w:divBdr>
      <w:divsChild>
        <w:div w:id="1424719419">
          <w:marLeft w:val="0"/>
          <w:marRight w:val="0"/>
          <w:marTop w:val="0"/>
          <w:marBottom w:val="0"/>
          <w:divBdr>
            <w:top w:val="none" w:sz="0" w:space="0" w:color="auto"/>
            <w:left w:val="none" w:sz="0" w:space="0" w:color="auto"/>
            <w:bottom w:val="none" w:sz="0" w:space="0" w:color="auto"/>
            <w:right w:val="none" w:sz="0" w:space="0" w:color="auto"/>
          </w:divBdr>
          <w:divsChild>
            <w:div w:id="1990858342">
              <w:marLeft w:val="0"/>
              <w:marRight w:val="0"/>
              <w:marTop w:val="0"/>
              <w:marBottom w:val="0"/>
              <w:divBdr>
                <w:top w:val="none" w:sz="0" w:space="0" w:color="auto"/>
                <w:left w:val="none" w:sz="0" w:space="0" w:color="auto"/>
                <w:bottom w:val="none" w:sz="0" w:space="0" w:color="auto"/>
                <w:right w:val="none" w:sz="0" w:space="0" w:color="auto"/>
              </w:divBdr>
              <w:divsChild>
                <w:div w:id="1565871719">
                  <w:marLeft w:val="0"/>
                  <w:marRight w:val="0"/>
                  <w:marTop w:val="0"/>
                  <w:marBottom w:val="0"/>
                  <w:divBdr>
                    <w:top w:val="none" w:sz="0" w:space="0" w:color="auto"/>
                    <w:left w:val="none" w:sz="0" w:space="0" w:color="auto"/>
                    <w:bottom w:val="none" w:sz="0" w:space="0" w:color="auto"/>
                    <w:right w:val="none" w:sz="0" w:space="0" w:color="auto"/>
                  </w:divBdr>
                  <w:divsChild>
                    <w:div w:id="1053697576">
                      <w:marLeft w:val="0"/>
                      <w:marRight w:val="0"/>
                      <w:marTop w:val="0"/>
                      <w:marBottom w:val="0"/>
                      <w:divBdr>
                        <w:top w:val="none" w:sz="0" w:space="0" w:color="auto"/>
                        <w:left w:val="none" w:sz="0" w:space="0" w:color="auto"/>
                        <w:bottom w:val="none" w:sz="0" w:space="0" w:color="auto"/>
                        <w:right w:val="none" w:sz="0" w:space="0" w:color="auto"/>
                      </w:divBdr>
                      <w:divsChild>
                        <w:div w:id="810488087">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137257884">
      <w:bodyDiv w:val="1"/>
      <w:marLeft w:val="0"/>
      <w:marRight w:val="0"/>
      <w:marTop w:val="0"/>
      <w:marBottom w:val="0"/>
      <w:divBdr>
        <w:top w:val="none" w:sz="0" w:space="0" w:color="auto"/>
        <w:left w:val="none" w:sz="0" w:space="0" w:color="auto"/>
        <w:bottom w:val="none" w:sz="0" w:space="0" w:color="auto"/>
        <w:right w:val="none" w:sz="0" w:space="0" w:color="auto"/>
      </w:divBdr>
    </w:div>
    <w:div w:id="1164056209">
      <w:bodyDiv w:val="1"/>
      <w:marLeft w:val="0"/>
      <w:marRight w:val="0"/>
      <w:marTop w:val="0"/>
      <w:marBottom w:val="0"/>
      <w:divBdr>
        <w:top w:val="none" w:sz="0" w:space="0" w:color="auto"/>
        <w:left w:val="none" w:sz="0" w:space="0" w:color="auto"/>
        <w:bottom w:val="none" w:sz="0" w:space="0" w:color="auto"/>
        <w:right w:val="none" w:sz="0" w:space="0" w:color="auto"/>
      </w:divBdr>
      <w:divsChild>
        <w:div w:id="996225786">
          <w:marLeft w:val="0"/>
          <w:marRight w:val="0"/>
          <w:marTop w:val="0"/>
          <w:marBottom w:val="0"/>
          <w:divBdr>
            <w:top w:val="none" w:sz="0" w:space="0" w:color="auto"/>
            <w:left w:val="none" w:sz="0" w:space="0" w:color="auto"/>
            <w:bottom w:val="none" w:sz="0" w:space="0" w:color="auto"/>
            <w:right w:val="none" w:sz="0" w:space="0" w:color="auto"/>
          </w:divBdr>
          <w:divsChild>
            <w:div w:id="1617441533">
              <w:marLeft w:val="0"/>
              <w:marRight w:val="0"/>
              <w:marTop w:val="0"/>
              <w:marBottom w:val="0"/>
              <w:divBdr>
                <w:top w:val="none" w:sz="0" w:space="0" w:color="auto"/>
                <w:left w:val="none" w:sz="0" w:space="0" w:color="auto"/>
                <w:bottom w:val="none" w:sz="0" w:space="0" w:color="auto"/>
                <w:right w:val="none" w:sz="0" w:space="0" w:color="auto"/>
              </w:divBdr>
              <w:divsChild>
                <w:div w:id="480851043">
                  <w:marLeft w:val="0"/>
                  <w:marRight w:val="0"/>
                  <w:marTop w:val="0"/>
                  <w:marBottom w:val="0"/>
                  <w:divBdr>
                    <w:top w:val="none" w:sz="0" w:space="0" w:color="auto"/>
                    <w:left w:val="none" w:sz="0" w:space="0" w:color="auto"/>
                    <w:bottom w:val="none" w:sz="0" w:space="0" w:color="auto"/>
                    <w:right w:val="none" w:sz="0" w:space="0" w:color="auto"/>
                  </w:divBdr>
                  <w:divsChild>
                    <w:div w:id="2119979838">
                      <w:marLeft w:val="0"/>
                      <w:marRight w:val="0"/>
                      <w:marTop w:val="0"/>
                      <w:marBottom w:val="0"/>
                      <w:divBdr>
                        <w:top w:val="none" w:sz="0" w:space="0" w:color="auto"/>
                        <w:left w:val="none" w:sz="0" w:space="0" w:color="auto"/>
                        <w:bottom w:val="none" w:sz="0" w:space="0" w:color="auto"/>
                        <w:right w:val="none" w:sz="0" w:space="0" w:color="auto"/>
                      </w:divBdr>
                      <w:divsChild>
                        <w:div w:id="77137680">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169443896">
      <w:bodyDiv w:val="1"/>
      <w:marLeft w:val="0"/>
      <w:marRight w:val="0"/>
      <w:marTop w:val="0"/>
      <w:marBottom w:val="0"/>
      <w:divBdr>
        <w:top w:val="none" w:sz="0" w:space="0" w:color="auto"/>
        <w:left w:val="none" w:sz="0" w:space="0" w:color="auto"/>
        <w:bottom w:val="none" w:sz="0" w:space="0" w:color="auto"/>
        <w:right w:val="none" w:sz="0" w:space="0" w:color="auto"/>
      </w:divBdr>
    </w:div>
    <w:div w:id="1187717782">
      <w:bodyDiv w:val="1"/>
      <w:marLeft w:val="0"/>
      <w:marRight w:val="0"/>
      <w:marTop w:val="0"/>
      <w:marBottom w:val="0"/>
      <w:divBdr>
        <w:top w:val="none" w:sz="0" w:space="0" w:color="auto"/>
        <w:left w:val="none" w:sz="0" w:space="0" w:color="auto"/>
        <w:bottom w:val="none" w:sz="0" w:space="0" w:color="auto"/>
        <w:right w:val="none" w:sz="0" w:space="0" w:color="auto"/>
      </w:divBdr>
      <w:divsChild>
        <w:div w:id="1754669731">
          <w:marLeft w:val="0"/>
          <w:marRight w:val="0"/>
          <w:marTop w:val="0"/>
          <w:marBottom w:val="0"/>
          <w:divBdr>
            <w:top w:val="none" w:sz="0" w:space="0" w:color="auto"/>
            <w:left w:val="none" w:sz="0" w:space="0" w:color="auto"/>
            <w:bottom w:val="none" w:sz="0" w:space="0" w:color="auto"/>
            <w:right w:val="none" w:sz="0" w:space="0" w:color="auto"/>
          </w:divBdr>
        </w:div>
      </w:divsChild>
    </w:div>
    <w:div w:id="1190803395">
      <w:bodyDiv w:val="1"/>
      <w:marLeft w:val="0"/>
      <w:marRight w:val="0"/>
      <w:marTop w:val="0"/>
      <w:marBottom w:val="0"/>
      <w:divBdr>
        <w:top w:val="none" w:sz="0" w:space="0" w:color="auto"/>
        <w:left w:val="none" w:sz="0" w:space="0" w:color="auto"/>
        <w:bottom w:val="none" w:sz="0" w:space="0" w:color="auto"/>
        <w:right w:val="none" w:sz="0" w:space="0" w:color="auto"/>
      </w:divBdr>
    </w:div>
    <w:div w:id="1193807921">
      <w:bodyDiv w:val="1"/>
      <w:marLeft w:val="0"/>
      <w:marRight w:val="0"/>
      <w:marTop w:val="0"/>
      <w:marBottom w:val="0"/>
      <w:divBdr>
        <w:top w:val="none" w:sz="0" w:space="0" w:color="auto"/>
        <w:left w:val="none" w:sz="0" w:space="0" w:color="auto"/>
        <w:bottom w:val="none" w:sz="0" w:space="0" w:color="auto"/>
        <w:right w:val="none" w:sz="0" w:space="0" w:color="auto"/>
      </w:divBdr>
      <w:divsChild>
        <w:div w:id="1802650027">
          <w:marLeft w:val="0"/>
          <w:marRight w:val="0"/>
          <w:marTop w:val="0"/>
          <w:marBottom w:val="0"/>
          <w:divBdr>
            <w:top w:val="none" w:sz="0" w:space="0" w:color="auto"/>
            <w:left w:val="none" w:sz="0" w:space="0" w:color="auto"/>
            <w:bottom w:val="none" w:sz="0" w:space="0" w:color="auto"/>
            <w:right w:val="none" w:sz="0" w:space="0" w:color="auto"/>
          </w:divBdr>
          <w:divsChild>
            <w:div w:id="118761394">
              <w:marLeft w:val="0"/>
              <w:marRight w:val="0"/>
              <w:marTop w:val="0"/>
              <w:marBottom w:val="0"/>
              <w:divBdr>
                <w:top w:val="none" w:sz="0" w:space="0" w:color="auto"/>
                <w:left w:val="none" w:sz="0" w:space="0" w:color="auto"/>
                <w:bottom w:val="none" w:sz="0" w:space="0" w:color="auto"/>
                <w:right w:val="none" w:sz="0" w:space="0" w:color="auto"/>
              </w:divBdr>
              <w:divsChild>
                <w:div w:id="561213194">
                  <w:marLeft w:val="0"/>
                  <w:marRight w:val="0"/>
                  <w:marTop w:val="0"/>
                  <w:marBottom w:val="0"/>
                  <w:divBdr>
                    <w:top w:val="none" w:sz="0" w:space="0" w:color="auto"/>
                    <w:left w:val="none" w:sz="0" w:space="0" w:color="auto"/>
                    <w:bottom w:val="none" w:sz="0" w:space="0" w:color="auto"/>
                    <w:right w:val="none" w:sz="0" w:space="0" w:color="auto"/>
                  </w:divBdr>
                  <w:divsChild>
                    <w:div w:id="827524037">
                      <w:marLeft w:val="0"/>
                      <w:marRight w:val="0"/>
                      <w:marTop w:val="0"/>
                      <w:marBottom w:val="0"/>
                      <w:divBdr>
                        <w:top w:val="none" w:sz="0" w:space="0" w:color="auto"/>
                        <w:left w:val="none" w:sz="0" w:space="0" w:color="auto"/>
                        <w:bottom w:val="none" w:sz="0" w:space="0" w:color="auto"/>
                        <w:right w:val="none" w:sz="0" w:space="0" w:color="auto"/>
                      </w:divBdr>
                      <w:divsChild>
                        <w:div w:id="1884636333">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214780422">
      <w:bodyDiv w:val="1"/>
      <w:marLeft w:val="0"/>
      <w:marRight w:val="0"/>
      <w:marTop w:val="0"/>
      <w:marBottom w:val="0"/>
      <w:divBdr>
        <w:top w:val="none" w:sz="0" w:space="0" w:color="auto"/>
        <w:left w:val="none" w:sz="0" w:space="0" w:color="auto"/>
        <w:bottom w:val="none" w:sz="0" w:space="0" w:color="auto"/>
        <w:right w:val="none" w:sz="0" w:space="0" w:color="auto"/>
      </w:divBdr>
    </w:div>
    <w:div w:id="1220552935">
      <w:bodyDiv w:val="1"/>
      <w:marLeft w:val="0"/>
      <w:marRight w:val="0"/>
      <w:marTop w:val="0"/>
      <w:marBottom w:val="0"/>
      <w:divBdr>
        <w:top w:val="none" w:sz="0" w:space="0" w:color="auto"/>
        <w:left w:val="none" w:sz="0" w:space="0" w:color="auto"/>
        <w:bottom w:val="none" w:sz="0" w:space="0" w:color="auto"/>
        <w:right w:val="none" w:sz="0" w:space="0" w:color="auto"/>
      </w:divBdr>
      <w:divsChild>
        <w:div w:id="406419149">
          <w:marLeft w:val="0"/>
          <w:marRight w:val="0"/>
          <w:marTop w:val="0"/>
          <w:marBottom w:val="0"/>
          <w:divBdr>
            <w:top w:val="none" w:sz="0" w:space="0" w:color="auto"/>
            <w:left w:val="none" w:sz="0" w:space="0" w:color="auto"/>
            <w:bottom w:val="none" w:sz="0" w:space="0" w:color="auto"/>
            <w:right w:val="none" w:sz="0" w:space="0" w:color="auto"/>
          </w:divBdr>
          <w:divsChild>
            <w:div w:id="263271969">
              <w:marLeft w:val="0"/>
              <w:marRight w:val="0"/>
              <w:marTop w:val="0"/>
              <w:marBottom w:val="0"/>
              <w:divBdr>
                <w:top w:val="none" w:sz="0" w:space="0" w:color="auto"/>
                <w:left w:val="none" w:sz="0" w:space="0" w:color="auto"/>
                <w:bottom w:val="none" w:sz="0" w:space="0" w:color="auto"/>
                <w:right w:val="none" w:sz="0" w:space="0" w:color="auto"/>
              </w:divBdr>
              <w:divsChild>
                <w:div w:id="2001881781">
                  <w:marLeft w:val="0"/>
                  <w:marRight w:val="0"/>
                  <w:marTop w:val="0"/>
                  <w:marBottom w:val="0"/>
                  <w:divBdr>
                    <w:top w:val="none" w:sz="0" w:space="0" w:color="auto"/>
                    <w:left w:val="none" w:sz="0" w:space="0" w:color="auto"/>
                    <w:bottom w:val="none" w:sz="0" w:space="0" w:color="auto"/>
                    <w:right w:val="none" w:sz="0" w:space="0" w:color="auto"/>
                  </w:divBdr>
                  <w:divsChild>
                    <w:div w:id="1013218943">
                      <w:marLeft w:val="0"/>
                      <w:marRight w:val="0"/>
                      <w:marTop w:val="0"/>
                      <w:marBottom w:val="0"/>
                      <w:divBdr>
                        <w:top w:val="none" w:sz="0" w:space="0" w:color="auto"/>
                        <w:left w:val="none" w:sz="0" w:space="0" w:color="auto"/>
                        <w:bottom w:val="none" w:sz="0" w:space="0" w:color="auto"/>
                        <w:right w:val="none" w:sz="0" w:space="0" w:color="auto"/>
                      </w:divBdr>
                      <w:divsChild>
                        <w:div w:id="738750500">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225488312">
      <w:bodyDiv w:val="1"/>
      <w:marLeft w:val="0"/>
      <w:marRight w:val="0"/>
      <w:marTop w:val="0"/>
      <w:marBottom w:val="0"/>
      <w:divBdr>
        <w:top w:val="none" w:sz="0" w:space="0" w:color="auto"/>
        <w:left w:val="none" w:sz="0" w:space="0" w:color="auto"/>
        <w:bottom w:val="none" w:sz="0" w:space="0" w:color="auto"/>
        <w:right w:val="none" w:sz="0" w:space="0" w:color="auto"/>
      </w:divBdr>
    </w:div>
    <w:div w:id="1240677547">
      <w:bodyDiv w:val="1"/>
      <w:marLeft w:val="0"/>
      <w:marRight w:val="0"/>
      <w:marTop w:val="0"/>
      <w:marBottom w:val="0"/>
      <w:divBdr>
        <w:top w:val="none" w:sz="0" w:space="0" w:color="auto"/>
        <w:left w:val="none" w:sz="0" w:space="0" w:color="auto"/>
        <w:bottom w:val="none" w:sz="0" w:space="0" w:color="auto"/>
        <w:right w:val="none" w:sz="0" w:space="0" w:color="auto"/>
      </w:divBdr>
    </w:div>
    <w:div w:id="1280725921">
      <w:bodyDiv w:val="1"/>
      <w:marLeft w:val="0"/>
      <w:marRight w:val="0"/>
      <w:marTop w:val="0"/>
      <w:marBottom w:val="0"/>
      <w:divBdr>
        <w:top w:val="none" w:sz="0" w:space="0" w:color="auto"/>
        <w:left w:val="none" w:sz="0" w:space="0" w:color="auto"/>
        <w:bottom w:val="none" w:sz="0" w:space="0" w:color="auto"/>
        <w:right w:val="none" w:sz="0" w:space="0" w:color="auto"/>
      </w:divBdr>
    </w:div>
    <w:div w:id="1285504670">
      <w:bodyDiv w:val="1"/>
      <w:marLeft w:val="0"/>
      <w:marRight w:val="0"/>
      <w:marTop w:val="0"/>
      <w:marBottom w:val="0"/>
      <w:divBdr>
        <w:top w:val="none" w:sz="0" w:space="0" w:color="auto"/>
        <w:left w:val="none" w:sz="0" w:space="0" w:color="auto"/>
        <w:bottom w:val="none" w:sz="0" w:space="0" w:color="auto"/>
        <w:right w:val="none" w:sz="0" w:space="0" w:color="auto"/>
      </w:divBdr>
      <w:divsChild>
        <w:div w:id="940724932">
          <w:marLeft w:val="0"/>
          <w:marRight w:val="0"/>
          <w:marTop w:val="0"/>
          <w:marBottom w:val="0"/>
          <w:divBdr>
            <w:top w:val="single" w:sz="24" w:space="0" w:color="C0392B"/>
            <w:left w:val="none" w:sz="0" w:space="0" w:color="auto"/>
            <w:bottom w:val="none" w:sz="0" w:space="0" w:color="auto"/>
            <w:right w:val="none" w:sz="0" w:space="0" w:color="auto"/>
          </w:divBdr>
          <w:divsChild>
            <w:div w:id="1750808641">
              <w:marLeft w:val="-225"/>
              <w:marRight w:val="-225"/>
              <w:marTop w:val="0"/>
              <w:marBottom w:val="0"/>
              <w:divBdr>
                <w:top w:val="none" w:sz="0" w:space="0" w:color="auto"/>
                <w:left w:val="none" w:sz="0" w:space="0" w:color="auto"/>
                <w:bottom w:val="none" w:sz="0" w:space="0" w:color="auto"/>
                <w:right w:val="none" w:sz="0" w:space="0" w:color="auto"/>
              </w:divBdr>
              <w:divsChild>
                <w:div w:id="151877273">
                  <w:marLeft w:val="0"/>
                  <w:marRight w:val="0"/>
                  <w:marTop w:val="0"/>
                  <w:marBottom w:val="0"/>
                  <w:divBdr>
                    <w:top w:val="none" w:sz="0" w:space="0" w:color="auto"/>
                    <w:left w:val="none" w:sz="0" w:space="0" w:color="auto"/>
                    <w:bottom w:val="none" w:sz="0" w:space="0" w:color="auto"/>
                    <w:right w:val="none" w:sz="0" w:space="0" w:color="auto"/>
                  </w:divBdr>
                  <w:divsChild>
                    <w:div w:id="2041398464">
                      <w:marLeft w:val="0"/>
                      <w:marRight w:val="0"/>
                      <w:marTop w:val="0"/>
                      <w:marBottom w:val="0"/>
                      <w:divBdr>
                        <w:top w:val="none" w:sz="0" w:space="0" w:color="auto"/>
                        <w:left w:val="none" w:sz="0" w:space="0" w:color="auto"/>
                        <w:bottom w:val="none" w:sz="0" w:space="0" w:color="auto"/>
                        <w:right w:val="none" w:sz="0" w:space="0" w:color="auto"/>
                      </w:divBdr>
                      <w:divsChild>
                        <w:div w:id="748382058">
                          <w:marLeft w:val="0"/>
                          <w:marRight w:val="0"/>
                          <w:marTop w:val="0"/>
                          <w:marBottom w:val="0"/>
                          <w:divBdr>
                            <w:top w:val="none" w:sz="0" w:space="0" w:color="auto"/>
                            <w:left w:val="none" w:sz="0" w:space="0" w:color="auto"/>
                            <w:bottom w:val="none" w:sz="0" w:space="0" w:color="auto"/>
                            <w:right w:val="none" w:sz="0" w:space="0" w:color="auto"/>
                          </w:divBdr>
                          <w:divsChild>
                            <w:div w:id="373964462">
                              <w:marLeft w:val="0"/>
                              <w:marRight w:val="0"/>
                              <w:marTop w:val="0"/>
                              <w:marBottom w:val="0"/>
                              <w:divBdr>
                                <w:top w:val="none" w:sz="0" w:space="0" w:color="auto"/>
                                <w:left w:val="none" w:sz="0" w:space="0" w:color="auto"/>
                                <w:bottom w:val="none" w:sz="0" w:space="0" w:color="auto"/>
                                <w:right w:val="none" w:sz="0" w:space="0" w:color="auto"/>
                              </w:divBdr>
                              <w:divsChild>
                                <w:div w:id="430199137">
                                  <w:marLeft w:val="0"/>
                                  <w:marRight w:val="0"/>
                                  <w:marTop w:val="0"/>
                                  <w:marBottom w:val="0"/>
                                  <w:divBdr>
                                    <w:top w:val="none" w:sz="0" w:space="0" w:color="auto"/>
                                    <w:left w:val="none" w:sz="0" w:space="0" w:color="auto"/>
                                    <w:bottom w:val="none" w:sz="0" w:space="0" w:color="auto"/>
                                    <w:right w:val="none" w:sz="0" w:space="0" w:color="auto"/>
                                  </w:divBdr>
                                  <w:divsChild>
                                    <w:div w:id="1649700766">
                                      <w:marLeft w:val="0"/>
                                      <w:marRight w:val="0"/>
                                      <w:marTop w:val="75"/>
                                      <w:marBottom w:val="0"/>
                                      <w:divBdr>
                                        <w:top w:val="none" w:sz="0" w:space="0" w:color="auto"/>
                                        <w:left w:val="none" w:sz="0" w:space="0" w:color="auto"/>
                                        <w:bottom w:val="none" w:sz="0" w:space="0" w:color="auto"/>
                                        <w:right w:val="none" w:sz="0" w:space="0" w:color="auto"/>
                                      </w:divBdr>
                                      <w:divsChild>
                                        <w:div w:id="1792288423">
                                          <w:marLeft w:val="0"/>
                                          <w:marRight w:val="0"/>
                                          <w:marTop w:val="0"/>
                                          <w:marBottom w:val="0"/>
                                          <w:divBdr>
                                            <w:top w:val="none" w:sz="0" w:space="0" w:color="auto"/>
                                            <w:left w:val="none" w:sz="0" w:space="0" w:color="auto"/>
                                            <w:bottom w:val="none" w:sz="0" w:space="0" w:color="auto"/>
                                            <w:right w:val="none" w:sz="0" w:space="0" w:color="auto"/>
                                          </w:divBdr>
                                          <w:divsChild>
                                            <w:div w:id="893155890">
                                              <w:marLeft w:val="0"/>
                                              <w:marRight w:val="0"/>
                                              <w:marTop w:val="0"/>
                                              <w:marBottom w:val="0"/>
                                              <w:divBdr>
                                                <w:top w:val="none" w:sz="0" w:space="0" w:color="auto"/>
                                                <w:left w:val="none" w:sz="0" w:space="0" w:color="auto"/>
                                                <w:bottom w:val="none" w:sz="0" w:space="0" w:color="auto"/>
                                                <w:right w:val="none" w:sz="0" w:space="0" w:color="auto"/>
                                              </w:divBdr>
                                              <w:divsChild>
                                                <w:div w:id="4399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90477606">
      <w:bodyDiv w:val="1"/>
      <w:marLeft w:val="0"/>
      <w:marRight w:val="0"/>
      <w:marTop w:val="0"/>
      <w:marBottom w:val="0"/>
      <w:divBdr>
        <w:top w:val="none" w:sz="0" w:space="0" w:color="auto"/>
        <w:left w:val="none" w:sz="0" w:space="0" w:color="auto"/>
        <w:bottom w:val="none" w:sz="0" w:space="0" w:color="auto"/>
        <w:right w:val="none" w:sz="0" w:space="0" w:color="auto"/>
      </w:divBdr>
    </w:div>
    <w:div w:id="1290893760">
      <w:bodyDiv w:val="1"/>
      <w:marLeft w:val="0"/>
      <w:marRight w:val="0"/>
      <w:marTop w:val="0"/>
      <w:marBottom w:val="0"/>
      <w:divBdr>
        <w:top w:val="none" w:sz="0" w:space="0" w:color="auto"/>
        <w:left w:val="none" w:sz="0" w:space="0" w:color="auto"/>
        <w:bottom w:val="none" w:sz="0" w:space="0" w:color="auto"/>
        <w:right w:val="none" w:sz="0" w:space="0" w:color="auto"/>
      </w:divBdr>
      <w:divsChild>
        <w:div w:id="1950772220">
          <w:marLeft w:val="0"/>
          <w:marRight w:val="0"/>
          <w:marTop w:val="0"/>
          <w:marBottom w:val="0"/>
          <w:divBdr>
            <w:top w:val="none" w:sz="0" w:space="0" w:color="auto"/>
            <w:left w:val="none" w:sz="0" w:space="0" w:color="auto"/>
            <w:bottom w:val="none" w:sz="0" w:space="0" w:color="auto"/>
            <w:right w:val="none" w:sz="0" w:space="0" w:color="auto"/>
          </w:divBdr>
        </w:div>
      </w:divsChild>
    </w:div>
    <w:div w:id="1291203951">
      <w:bodyDiv w:val="1"/>
      <w:marLeft w:val="0"/>
      <w:marRight w:val="0"/>
      <w:marTop w:val="0"/>
      <w:marBottom w:val="0"/>
      <w:divBdr>
        <w:top w:val="none" w:sz="0" w:space="0" w:color="auto"/>
        <w:left w:val="none" w:sz="0" w:space="0" w:color="auto"/>
        <w:bottom w:val="none" w:sz="0" w:space="0" w:color="auto"/>
        <w:right w:val="none" w:sz="0" w:space="0" w:color="auto"/>
      </w:divBdr>
    </w:div>
    <w:div w:id="1303539569">
      <w:bodyDiv w:val="1"/>
      <w:marLeft w:val="0"/>
      <w:marRight w:val="0"/>
      <w:marTop w:val="0"/>
      <w:marBottom w:val="0"/>
      <w:divBdr>
        <w:top w:val="none" w:sz="0" w:space="0" w:color="auto"/>
        <w:left w:val="none" w:sz="0" w:space="0" w:color="auto"/>
        <w:bottom w:val="none" w:sz="0" w:space="0" w:color="auto"/>
        <w:right w:val="none" w:sz="0" w:space="0" w:color="auto"/>
      </w:divBdr>
    </w:div>
    <w:div w:id="1330794387">
      <w:bodyDiv w:val="1"/>
      <w:marLeft w:val="0"/>
      <w:marRight w:val="0"/>
      <w:marTop w:val="0"/>
      <w:marBottom w:val="0"/>
      <w:divBdr>
        <w:top w:val="none" w:sz="0" w:space="0" w:color="auto"/>
        <w:left w:val="none" w:sz="0" w:space="0" w:color="auto"/>
        <w:bottom w:val="none" w:sz="0" w:space="0" w:color="auto"/>
        <w:right w:val="none" w:sz="0" w:space="0" w:color="auto"/>
      </w:divBdr>
    </w:div>
    <w:div w:id="1331063401">
      <w:bodyDiv w:val="1"/>
      <w:marLeft w:val="0"/>
      <w:marRight w:val="0"/>
      <w:marTop w:val="0"/>
      <w:marBottom w:val="0"/>
      <w:divBdr>
        <w:top w:val="none" w:sz="0" w:space="0" w:color="auto"/>
        <w:left w:val="none" w:sz="0" w:space="0" w:color="auto"/>
        <w:bottom w:val="none" w:sz="0" w:space="0" w:color="auto"/>
        <w:right w:val="none" w:sz="0" w:space="0" w:color="auto"/>
      </w:divBdr>
    </w:div>
    <w:div w:id="1339770485">
      <w:bodyDiv w:val="1"/>
      <w:marLeft w:val="0"/>
      <w:marRight w:val="0"/>
      <w:marTop w:val="0"/>
      <w:marBottom w:val="0"/>
      <w:divBdr>
        <w:top w:val="none" w:sz="0" w:space="0" w:color="auto"/>
        <w:left w:val="none" w:sz="0" w:space="0" w:color="auto"/>
        <w:bottom w:val="none" w:sz="0" w:space="0" w:color="auto"/>
        <w:right w:val="none" w:sz="0" w:space="0" w:color="auto"/>
      </w:divBdr>
      <w:divsChild>
        <w:div w:id="1446193777">
          <w:marLeft w:val="0"/>
          <w:marRight w:val="0"/>
          <w:marTop w:val="0"/>
          <w:marBottom w:val="0"/>
          <w:divBdr>
            <w:top w:val="none" w:sz="0" w:space="0" w:color="auto"/>
            <w:left w:val="none" w:sz="0" w:space="0" w:color="auto"/>
            <w:bottom w:val="none" w:sz="0" w:space="0" w:color="auto"/>
            <w:right w:val="none" w:sz="0" w:space="0" w:color="auto"/>
          </w:divBdr>
        </w:div>
      </w:divsChild>
    </w:div>
    <w:div w:id="1340505768">
      <w:bodyDiv w:val="1"/>
      <w:marLeft w:val="0"/>
      <w:marRight w:val="0"/>
      <w:marTop w:val="0"/>
      <w:marBottom w:val="0"/>
      <w:divBdr>
        <w:top w:val="none" w:sz="0" w:space="0" w:color="auto"/>
        <w:left w:val="none" w:sz="0" w:space="0" w:color="auto"/>
        <w:bottom w:val="none" w:sz="0" w:space="0" w:color="auto"/>
        <w:right w:val="none" w:sz="0" w:space="0" w:color="auto"/>
      </w:divBdr>
    </w:div>
    <w:div w:id="1341662653">
      <w:bodyDiv w:val="1"/>
      <w:marLeft w:val="0"/>
      <w:marRight w:val="0"/>
      <w:marTop w:val="0"/>
      <w:marBottom w:val="0"/>
      <w:divBdr>
        <w:top w:val="none" w:sz="0" w:space="0" w:color="auto"/>
        <w:left w:val="none" w:sz="0" w:space="0" w:color="auto"/>
        <w:bottom w:val="none" w:sz="0" w:space="0" w:color="auto"/>
        <w:right w:val="none" w:sz="0" w:space="0" w:color="auto"/>
      </w:divBdr>
    </w:div>
    <w:div w:id="1354769161">
      <w:bodyDiv w:val="1"/>
      <w:marLeft w:val="0"/>
      <w:marRight w:val="0"/>
      <w:marTop w:val="0"/>
      <w:marBottom w:val="0"/>
      <w:divBdr>
        <w:top w:val="none" w:sz="0" w:space="0" w:color="auto"/>
        <w:left w:val="none" w:sz="0" w:space="0" w:color="auto"/>
        <w:bottom w:val="none" w:sz="0" w:space="0" w:color="auto"/>
        <w:right w:val="none" w:sz="0" w:space="0" w:color="auto"/>
      </w:divBdr>
      <w:divsChild>
        <w:div w:id="843520451">
          <w:marLeft w:val="0"/>
          <w:marRight w:val="0"/>
          <w:marTop w:val="0"/>
          <w:marBottom w:val="0"/>
          <w:divBdr>
            <w:top w:val="none" w:sz="0" w:space="0" w:color="auto"/>
            <w:left w:val="none" w:sz="0" w:space="0" w:color="auto"/>
            <w:bottom w:val="none" w:sz="0" w:space="0" w:color="auto"/>
            <w:right w:val="none" w:sz="0" w:space="0" w:color="auto"/>
          </w:divBdr>
          <w:divsChild>
            <w:div w:id="621151404">
              <w:marLeft w:val="0"/>
              <w:marRight w:val="0"/>
              <w:marTop w:val="0"/>
              <w:marBottom w:val="0"/>
              <w:divBdr>
                <w:top w:val="none" w:sz="0" w:space="0" w:color="auto"/>
                <w:left w:val="none" w:sz="0" w:space="0" w:color="auto"/>
                <w:bottom w:val="none" w:sz="0" w:space="0" w:color="auto"/>
                <w:right w:val="none" w:sz="0" w:space="0" w:color="auto"/>
              </w:divBdr>
              <w:divsChild>
                <w:div w:id="813253277">
                  <w:marLeft w:val="0"/>
                  <w:marRight w:val="0"/>
                  <w:marTop w:val="0"/>
                  <w:marBottom w:val="0"/>
                  <w:divBdr>
                    <w:top w:val="none" w:sz="0" w:space="0" w:color="auto"/>
                    <w:left w:val="none" w:sz="0" w:space="0" w:color="auto"/>
                    <w:bottom w:val="none" w:sz="0" w:space="0" w:color="auto"/>
                    <w:right w:val="none" w:sz="0" w:space="0" w:color="auto"/>
                  </w:divBdr>
                  <w:divsChild>
                    <w:div w:id="223837030">
                      <w:marLeft w:val="0"/>
                      <w:marRight w:val="0"/>
                      <w:marTop w:val="0"/>
                      <w:marBottom w:val="0"/>
                      <w:divBdr>
                        <w:top w:val="none" w:sz="0" w:space="0" w:color="auto"/>
                        <w:left w:val="none" w:sz="0" w:space="0" w:color="auto"/>
                        <w:bottom w:val="none" w:sz="0" w:space="0" w:color="auto"/>
                        <w:right w:val="none" w:sz="0" w:space="0" w:color="auto"/>
                      </w:divBdr>
                      <w:divsChild>
                        <w:div w:id="794297935">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365860477">
      <w:bodyDiv w:val="1"/>
      <w:marLeft w:val="0"/>
      <w:marRight w:val="0"/>
      <w:marTop w:val="0"/>
      <w:marBottom w:val="0"/>
      <w:divBdr>
        <w:top w:val="none" w:sz="0" w:space="0" w:color="auto"/>
        <w:left w:val="none" w:sz="0" w:space="0" w:color="auto"/>
        <w:bottom w:val="none" w:sz="0" w:space="0" w:color="auto"/>
        <w:right w:val="none" w:sz="0" w:space="0" w:color="auto"/>
      </w:divBdr>
    </w:div>
    <w:div w:id="1381515211">
      <w:bodyDiv w:val="1"/>
      <w:marLeft w:val="0"/>
      <w:marRight w:val="0"/>
      <w:marTop w:val="0"/>
      <w:marBottom w:val="0"/>
      <w:divBdr>
        <w:top w:val="none" w:sz="0" w:space="0" w:color="auto"/>
        <w:left w:val="none" w:sz="0" w:space="0" w:color="auto"/>
        <w:bottom w:val="none" w:sz="0" w:space="0" w:color="auto"/>
        <w:right w:val="none" w:sz="0" w:space="0" w:color="auto"/>
      </w:divBdr>
    </w:div>
    <w:div w:id="1385761758">
      <w:bodyDiv w:val="1"/>
      <w:marLeft w:val="0"/>
      <w:marRight w:val="0"/>
      <w:marTop w:val="0"/>
      <w:marBottom w:val="0"/>
      <w:divBdr>
        <w:top w:val="none" w:sz="0" w:space="0" w:color="auto"/>
        <w:left w:val="none" w:sz="0" w:space="0" w:color="auto"/>
        <w:bottom w:val="none" w:sz="0" w:space="0" w:color="auto"/>
        <w:right w:val="none" w:sz="0" w:space="0" w:color="auto"/>
      </w:divBdr>
      <w:divsChild>
        <w:div w:id="1471632025">
          <w:marLeft w:val="0"/>
          <w:marRight w:val="0"/>
          <w:marTop w:val="0"/>
          <w:marBottom w:val="0"/>
          <w:divBdr>
            <w:top w:val="none" w:sz="0" w:space="0" w:color="auto"/>
            <w:left w:val="none" w:sz="0" w:space="0" w:color="auto"/>
            <w:bottom w:val="none" w:sz="0" w:space="0" w:color="auto"/>
            <w:right w:val="none" w:sz="0" w:space="0" w:color="auto"/>
          </w:divBdr>
          <w:divsChild>
            <w:div w:id="1447848910">
              <w:marLeft w:val="0"/>
              <w:marRight w:val="0"/>
              <w:marTop w:val="0"/>
              <w:marBottom w:val="0"/>
              <w:divBdr>
                <w:top w:val="none" w:sz="0" w:space="0" w:color="auto"/>
                <w:left w:val="none" w:sz="0" w:space="0" w:color="auto"/>
                <w:bottom w:val="none" w:sz="0" w:space="0" w:color="auto"/>
                <w:right w:val="none" w:sz="0" w:space="0" w:color="auto"/>
              </w:divBdr>
              <w:divsChild>
                <w:div w:id="1494492632">
                  <w:marLeft w:val="0"/>
                  <w:marRight w:val="0"/>
                  <w:marTop w:val="0"/>
                  <w:marBottom w:val="0"/>
                  <w:divBdr>
                    <w:top w:val="none" w:sz="0" w:space="0" w:color="auto"/>
                    <w:left w:val="none" w:sz="0" w:space="0" w:color="auto"/>
                    <w:bottom w:val="none" w:sz="0" w:space="0" w:color="auto"/>
                    <w:right w:val="none" w:sz="0" w:space="0" w:color="auto"/>
                  </w:divBdr>
                  <w:divsChild>
                    <w:div w:id="1546134473">
                      <w:marLeft w:val="0"/>
                      <w:marRight w:val="0"/>
                      <w:marTop w:val="0"/>
                      <w:marBottom w:val="0"/>
                      <w:divBdr>
                        <w:top w:val="none" w:sz="0" w:space="0" w:color="auto"/>
                        <w:left w:val="none" w:sz="0" w:space="0" w:color="auto"/>
                        <w:bottom w:val="none" w:sz="0" w:space="0" w:color="auto"/>
                        <w:right w:val="none" w:sz="0" w:space="0" w:color="auto"/>
                      </w:divBdr>
                      <w:divsChild>
                        <w:div w:id="2005929570">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408310250">
      <w:bodyDiv w:val="1"/>
      <w:marLeft w:val="0"/>
      <w:marRight w:val="0"/>
      <w:marTop w:val="0"/>
      <w:marBottom w:val="0"/>
      <w:divBdr>
        <w:top w:val="none" w:sz="0" w:space="0" w:color="auto"/>
        <w:left w:val="none" w:sz="0" w:space="0" w:color="auto"/>
        <w:bottom w:val="none" w:sz="0" w:space="0" w:color="auto"/>
        <w:right w:val="none" w:sz="0" w:space="0" w:color="auto"/>
      </w:divBdr>
    </w:div>
    <w:div w:id="1415856993">
      <w:bodyDiv w:val="1"/>
      <w:marLeft w:val="0"/>
      <w:marRight w:val="0"/>
      <w:marTop w:val="0"/>
      <w:marBottom w:val="0"/>
      <w:divBdr>
        <w:top w:val="none" w:sz="0" w:space="0" w:color="auto"/>
        <w:left w:val="none" w:sz="0" w:space="0" w:color="auto"/>
        <w:bottom w:val="none" w:sz="0" w:space="0" w:color="auto"/>
        <w:right w:val="none" w:sz="0" w:space="0" w:color="auto"/>
      </w:divBdr>
    </w:div>
    <w:div w:id="1421878237">
      <w:bodyDiv w:val="1"/>
      <w:marLeft w:val="0"/>
      <w:marRight w:val="0"/>
      <w:marTop w:val="0"/>
      <w:marBottom w:val="0"/>
      <w:divBdr>
        <w:top w:val="none" w:sz="0" w:space="0" w:color="auto"/>
        <w:left w:val="none" w:sz="0" w:space="0" w:color="auto"/>
        <w:bottom w:val="none" w:sz="0" w:space="0" w:color="auto"/>
        <w:right w:val="none" w:sz="0" w:space="0" w:color="auto"/>
      </w:divBdr>
    </w:div>
    <w:div w:id="1423378036">
      <w:bodyDiv w:val="1"/>
      <w:marLeft w:val="0"/>
      <w:marRight w:val="0"/>
      <w:marTop w:val="0"/>
      <w:marBottom w:val="0"/>
      <w:divBdr>
        <w:top w:val="none" w:sz="0" w:space="0" w:color="auto"/>
        <w:left w:val="none" w:sz="0" w:space="0" w:color="auto"/>
        <w:bottom w:val="none" w:sz="0" w:space="0" w:color="auto"/>
        <w:right w:val="none" w:sz="0" w:space="0" w:color="auto"/>
      </w:divBdr>
      <w:divsChild>
        <w:div w:id="905839895">
          <w:marLeft w:val="0"/>
          <w:marRight w:val="0"/>
          <w:marTop w:val="0"/>
          <w:marBottom w:val="0"/>
          <w:divBdr>
            <w:top w:val="none" w:sz="0" w:space="0" w:color="auto"/>
            <w:left w:val="none" w:sz="0" w:space="0" w:color="auto"/>
            <w:bottom w:val="none" w:sz="0" w:space="0" w:color="auto"/>
            <w:right w:val="none" w:sz="0" w:space="0" w:color="auto"/>
          </w:divBdr>
          <w:divsChild>
            <w:div w:id="1221744364">
              <w:marLeft w:val="0"/>
              <w:marRight w:val="0"/>
              <w:marTop w:val="0"/>
              <w:marBottom w:val="0"/>
              <w:divBdr>
                <w:top w:val="none" w:sz="0" w:space="0" w:color="auto"/>
                <w:left w:val="none" w:sz="0" w:space="0" w:color="auto"/>
                <w:bottom w:val="none" w:sz="0" w:space="0" w:color="auto"/>
                <w:right w:val="none" w:sz="0" w:space="0" w:color="auto"/>
              </w:divBdr>
              <w:divsChild>
                <w:div w:id="1526554092">
                  <w:marLeft w:val="0"/>
                  <w:marRight w:val="0"/>
                  <w:marTop w:val="0"/>
                  <w:marBottom w:val="0"/>
                  <w:divBdr>
                    <w:top w:val="none" w:sz="0" w:space="0" w:color="auto"/>
                    <w:left w:val="none" w:sz="0" w:space="0" w:color="auto"/>
                    <w:bottom w:val="none" w:sz="0" w:space="0" w:color="auto"/>
                    <w:right w:val="none" w:sz="0" w:space="0" w:color="auto"/>
                  </w:divBdr>
                  <w:divsChild>
                    <w:div w:id="666443160">
                      <w:marLeft w:val="0"/>
                      <w:marRight w:val="0"/>
                      <w:marTop w:val="0"/>
                      <w:marBottom w:val="0"/>
                      <w:divBdr>
                        <w:top w:val="none" w:sz="0" w:space="0" w:color="auto"/>
                        <w:left w:val="none" w:sz="0" w:space="0" w:color="auto"/>
                        <w:bottom w:val="none" w:sz="0" w:space="0" w:color="auto"/>
                        <w:right w:val="none" w:sz="0" w:space="0" w:color="auto"/>
                      </w:divBdr>
                      <w:divsChild>
                        <w:div w:id="191458046">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427725052">
      <w:bodyDiv w:val="1"/>
      <w:marLeft w:val="0"/>
      <w:marRight w:val="0"/>
      <w:marTop w:val="0"/>
      <w:marBottom w:val="0"/>
      <w:divBdr>
        <w:top w:val="none" w:sz="0" w:space="0" w:color="auto"/>
        <w:left w:val="none" w:sz="0" w:space="0" w:color="auto"/>
        <w:bottom w:val="none" w:sz="0" w:space="0" w:color="auto"/>
        <w:right w:val="none" w:sz="0" w:space="0" w:color="auto"/>
      </w:divBdr>
    </w:div>
    <w:div w:id="1431390415">
      <w:bodyDiv w:val="1"/>
      <w:marLeft w:val="0"/>
      <w:marRight w:val="0"/>
      <w:marTop w:val="0"/>
      <w:marBottom w:val="0"/>
      <w:divBdr>
        <w:top w:val="none" w:sz="0" w:space="0" w:color="auto"/>
        <w:left w:val="none" w:sz="0" w:space="0" w:color="auto"/>
        <w:bottom w:val="none" w:sz="0" w:space="0" w:color="auto"/>
        <w:right w:val="none" w:sz="0" w:space="0" w:color="auto"/>
      </w:divBdr>
      <w:divsChild>
        <w:div w:id="40522279">
          <w:marLeft w:val="0"/>
          <w:marRight w:val="0"/>
          <w:marTop w:val="0"/>
          <w:marBottom w:val="0"/>
          <w:divBdr>
            <w:top w:val="none" w:sz="0" w:space="0" w:color="auto"/>
            <w:left w:val="none" w:sz="0" w:space="0" w:color="auto"/>
            <w:bottom w:val="none" w:sz="0" w:space="0" w:color="auto"/>
            <w:right w:val="none" w:sz="0" w:space="0" w:color="auto"/>
          </w:divBdr>
          <w:divsChild>
            <w:div w:id="1483889076">
              <w:marLeft w:val="0"/>
              <w:marRight w:val="0"/>
              <w:marTop w:val="0"/>
              <w:marBottom w:val="0"/>
              <w:divBdr>
                <w:top w:val="none" w:sz="0" w:space="0" w:color="auto"/>
                <w:left w:val="none" w:sz="0" w:space="0" w:color="auto"/>
                <w:bottom w:val="none" w:sz="0" w:space="0" w:color="auto"/>
                <w:right w:val="none" w:sz="0" w:space="0" w:color="auto"/>
              </w:divBdr>
              <w:divsChild>
                <w:div w:id="881526767">
                  <w:marLeft w:val="0"/>
                  <w:marRight w:val="0"/>
                  <w:marTop w:val="0"/>
                  <w:marBottom w:val="0"/>
                  <w:divBdr>
                    <w:top w:val="none" w:sz="0" w:space="0" w:color="auto"/>
                    <w:left w:val="none" w:sz="0" w:space="0" w:color="auto"/>
                    <w:bottom w:val="none" w:sz="0" w:space="0" w:color="auto"/>
                    <w:right w:val="none" w:sz="0" w:space="0" w:color="auto"/>
                  </w:divBdr>
                  <w:divsChild>
                    <w:div w:id="1008941428">
                      <w:marLeft w:val="0"/>
                      <w:marRight w:val="0"/>
                      <w:marTop w:val="0"/>
                      <w:marBottom w:val="0"/>
                      <w:divBdr>
                        <w:top w:val="none" w:sz="0" w:space="0" w:color="auto"/>
                        <w:left w:val="none" w:sz="0" w:space="0" w:color="auto"/>
                        <w:bottom w:val="none" w:sz="0" w:space="0" w:color="auto"/>
                        <w:right w:val="none" w:sz="0" w:space="0" w:color="auto"/>
                      </w:divBdr>
                      <w:divsChild>
                        <w:div w:id="1129588363">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458835473">
      <w:bodyDiv w:val="1"/>
      <w:marLeft w:val="0"/>
      <w:marRight w:val="0"/>
      <w:marTop w:val="0"/>
      <w:marBottom w:val="0"/>
      <w:divBdr>
        <w:top w:val="none" w:sz="0" w:space="0" w:color="auto"/>
        <w:left w:val="none" w:sz="0" w:space="0" w:color="auto"/>
        <w:bottom w:val="none" w:sz="0" w:space="0" w:color="auto"/>
        <w:right w:val="none" w:sz="0" w:space="0" w:color="auto"/>
      </w:divBdr>
    </w:div>
    <w:div w:id="1460344968">
      <w:bodyDiv w:val="1"/>
      <w:marLeft w:val="0"/>
      <w:marRight w:val="0"/>
      <w:marTop w:val="0"/>
      <w:marBottom w:val="0"/>
      <w:divBdr>
        <w:top w:val="none" w:sz="0" w:space="0" w:color="auto"/>
        <w:left w:val="none" w:sz="0" w:space="0" w:color="auto"/>
        <w:bottom w:val="none" w:sz="0" w:space="0" w:color="auto"/>
        <w:right w:val="none" w:sz="0" w:space="0" w:color="auto"/>
      </w:divBdr>
      <w:divsChild>
        <w:div w:id="440608870">
          <w:marLeft w:val="0"/>
          <w:marRight w:val="0"/>
          <w:marTop w:val="0"/>
          <w:marBottom w:val="0"/>
          <w:divBdr>
            <w:top w:val="none" w:sz="0" w:space="0" w:color="auto"/>
            <w:left w:val="none" w:sz="0" w:space="0" w:color="auto"/>
            <w:bottom w:val="none" w:sz="0" w:space="0" w:color="auto"/>
            <w:right w:val="none" w:sz="0" w:space="0" w:color="auto"/>
          </w:divBdr>
          <w:divsChild>
            <w:div w:id="666516912">
              <w:marLeft w:val="0"/>
              <w:marRight w:val="0"/>
              <w:marTop w:val="0"/>
              <w:marBottom w:val="0"/>
              <w:divBdr>
                <w:top w:val="none" w:sz="0" w:space="0" w:color="auto"/>
                <w:left w:val="none" w:sz="0" w:space="0" w:color="auto"/>
                <w:bottom w:val="none" w:sz="0" w:space="0" w:color="auto"/>
                <w:right w:val="none" w:sz="0" w:space="0" w:color="auto"/>
              </w:divBdr>
              <w:divsChild>
                <w:div w:id="583421982">
                  <w:marLeft w:val="0"/>
                  <w:marRight w:val="0"/>
                  <w:marTop w:val="0"/>
                  <w:marBottom w:val="0"/>
                  <w:divBdr>
                    <w:top w:val="none" w:sz="0" w:space="0" w:color="auto"/>
                    <w:left w:val="none" w:sz="0" w:space="0" w:color="auto"/>
                    <w:bottom w:val="none" w:sz="0" w:space="0" w:color="auto"/>
                    <w:right w:val="none" w:sz="0" w:space="0" w:color="auto"/>
                  </w:divBdr>
                  <w:divsChild>
                    <w:div w:id="696855739">
                      <w:marLeft w:val="0"/>
                      <w:marRight w:val="0"/>
                      <w:marTop w:val="0"/>
                      <w:marBottom w:val="0"/>
                      <w:divBdr>
                        <w:top w:val="none" w:sz="0" w:space="0" w:color="auto"/>
                        <w:left w:val="none" w:sz="0" w:space="0" w:color="auto"/>
                        <w:bottom w:val="none" w:sz="0" w:space="0" w:color="auto"/>
                        <w:right w:val="none" w:sz="0" w:space="0" w:color="auto"/>
                      </w:divBdr>
                      <w:divsChild>
                        <w:div w:id="1035272293">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465612082">
      <w:bodyDiv w:val="1"/>
      <w:marLeft w:val="0"/>
      <w:marRight w:val="0"/>
      <w:marTop w:val="0"/>
      <w:marBottom w:val="0"/>
      <w:divBdr>
        <w:top w:val="none" w:sz="0" w:space="0" w:color="auto"/>
        <w:left w:val="none" w:sz="0" w:space="0" w:color="auto"/>
        <w:bottom w:val="none" w:sz="0" w:space="0" w:color="auto"/>
        <w:right w:val="none" w:sz="0" w:space="0" w:color="auto"/>
      </w:divBdr>
    </w:div>
    <w:div w:id="1489832539">
      <w:bodyDiv w:val="1"/>
      <w:marLeft w:val="0"/>
      <w:marRight w:val="0"/>
      <w:marTop w:val="0"/>
      <w:marBottom w:val="0"/>
      <w:divBdr>
        <w:top w:val="none" w:sz="0" w:space="0" w:color="auto"/>
        <w:left w:val="none" w:sz="0" w:space="0" w:color="auto"/>
        <w:bottom w:val="none" w:sz="0" w:space="0" w:color="auto"/>
        <w:right w:val="none" w:sz="0" w:space="0" w:color="auto"/>
      </w:divBdr>
    </w:div>
    <w:div w:id="1491603551">
      <w:bodyDiv w:val="1"/>
      <w:marLeft w:val="0"/>
      <w:marRight w:val="0"/>
      <w:marTop w:val="0"/>
      <w:marBottom w:val="0"/>
      <w:divBdr>
        <w:top w:val="none" w:sz="0" w:space="0" w:color="auto"/>
        <w:left w:val="none" w:sz="0" w:space="0" w:color="auto"/>
        <w:bottom w:val="none" w:sz="0" w:space="0" w:color="auto"/>
        <w:right w:val="none" w:sz="0" w:space="0" w:color="auto"/>
      </w:divBdr>
      <w:divsChild>
        <w:div w:id="800150533">
          <w:marLeft w:val="0"/>
          <w:marRight w:val="0"/>
          <w:marTop w:val="0"/>
          <w:marBottom w:val="0"/>
          <w:divBdr>
            <w:top w:val="none" w:sz="0" w:space="0" w:color="auto"/>
            <w:left w:val="none" w:sz="0" w:space="0" w:color="auto"/>
            <w:bottom w:val="none" w:sz="0" w:space="0" w:color="auto"/>
            <w:right w:val="none" w:sz="0" w:space="0" w:color="auto"/>
          </w:divBdr>
          <w:divsChild>
            <w:div w:id="146219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54305">
      <w:bodyDiv w:val="1"/>
      <w:marLeft w:val="0"/>
      <w:marRight w:val="0"/>
      <w:marTop w:val="0"/>
      <w:marBottom w:val="0"/>
      <w:divBdr>
        <w:top w:val="none" w:sz="0" w:space="0" w:color="auto"/>
        <w:left w:val="none" w:sz="0" w:space="0" w:color="auto"/>
        <w:bottom w:val="none" w:sz="0" w:space="0" w:color="auto"/>
        <w:right w:val="none" w:sz="0" w:space="0" w:color="auto"/>
      </w:divBdr>
    </w:div>
    <w:div w:id="1497651837">
      <w:bodyDiv w:val="1"/>
      <w:marLeft w:val="0"/>
      <w:marRight w:val="0"/>
      <w:marTop w:val="0"/>
      <w:marBottom w:val="0"/>
      <w:divBdr>
        <w:top w:val="none" w:sz="0" w:space="0" w:color="auto"/>
        <w:left w:val="none" w:sz="0" w:space="0" w:color="auto"/>
        <w:bottom w:val="none" w:sz="0" w:space="0" w:color="auto"/>
        <w:right w:val="none" w:sz="0" w:space="0" w:color="auto"/>
      </w:divBdr>
    </w:div>
    <w:div w:id="1499688343">
      <w:bodyDiv w:val="1"/>
      <w:marLeft w:val="0"/>
      <w:marRight w:val="0"/>
      <w:marTop w:val="0"/>
      <w:marBottom w:val="0"/>
      <w:divBdr>
        <w:top w:val="none" w:sz="0" w:space="0" w:color="auto"/>
        <w:left w:val="none" w:sz="0" w:space="0" w:color="auto"/>
        <w:bottom w:val="none" w:sz="0" w:space="0" w:color="auto"/>
        <w:right w:val="none" w:sz="0" w:space="0" w:color="auto"/>
      </w:divBdr>
    </w:div>
    <w:div w:id="1519155127">
      <w:bodyDiv w:val="1"/>
      <w:marLeft w:val="0"/>
      <w:marRight w:val="0"/>
      <w:marTop w:val="0"/>
      <w:marBottom w:val="0"/>
      <w:divBdr>
        <w:top w:val="none" w:sz="0" w:space="0" w:color="auto"/>
        <w:left w:val="none" w:sz="0" w:space="0" w:color="auto"/>
        <w:bottom w:val="none" w:sz="0" w:space="0" w:color="auto"/>
        <w:right w:val="none" w:sz="0" w:space="0" w:color="auto"/>
      </w:divBdr>
      <w:divsChild>
        <w:div w:id="1316378072">
          <w:marLeft w:val="0"/>
          <w:marRight w:val="0"/>
          <w:marTop w:val="0"/>
          <w:marBottom w:val="0"/>
          <w:divBdr>
            <w:top w:val="none" w:sz="0" w:space="0" w:color="auto"/>
            <w:left w:val="none" w:sz="0" w:space="0" w:color="auto"/>
            <w:bottom w:val="none" w:sz="0" w:space="0" w:color="auto"/>
            <w:right w:val="none" w:sz="0" w:space="0" w:color="auto"/>
          </w:divBdr>
          <w:divsChild>
            <w:div w:id="310452085">
              <w:marLeft w:val="0"/>
              <w:marRight w:val="0"/>
              <w:marTop w:val="0"/>
              <w:marBottom w:val="0"/>
              <w:divBdr>
                <w:top w:val="none" w:sz="0" w:space="0" w:color="auto"/>
                <w:left w:val="none" w:sz="0" w:space="0" w:color="auto"/>
                <w:bottom w:val="none" w:sz="0" w:space="0" w:color="auto"/>
                <w:right w:val="none" w:sz="0" w:space="0" w:color="auto"/>
              </w:divBdr>
              <w:divsChild>
                <w:div w:id="1466701139">
                  <w:marLeft w:val="0"/>
                  <w:marRight w:val="0"/>
                  <w:marTop w:val="0"/>
                  <w:marBottom w:val="0"/>
                  <w:divBdr>
                    <w:top w:val="none" w:sz="0" w:space="0" w:color="auto"/>
                    <w:left w:val="none" w:sz="0" w:space="0" w:color="auto"/>
                    <w:bottom w:val="none" w:sz="0" w:space="0" w:color="auto"/>
                    <w:right w:val="none" w:sz="0" w:space="0" w:color="auto"/>
                  </w:divBdr>
                  <w:divsChild>
                    <w:div w:id="1776317811">
                      <w:marLeft w:val="0"/>
                      <w:marRight w:val="0"/>
                      <w:marTop w:val="0"/>
                      <w:marBottom w:val="0"/>
                      <w:divBdr>
                        <w:top w:val="none" w:sz="0" w:space="0" w:color="auto"/>
                        <w:left w:val="none" w:sz="0" w:space="0" w:color="auto"/>
                        <w:bottom w:val="none" w:sz="0" w:space="0" w:color="auto"/>
                        <w:right w:val="none" w:sz="0" w:space="0" w:color="auto"/>
                      </w:divBdr>
                      <w:divsChild>
                        <w:div w:id="593712357">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554543854">
      <w:bodyDiv w:val="1"/>
      <w:marLeft w:val="0"/>
      <w:marRight w:val="0"/>
      <w:marTop w:val="0"/>
      <w:marBottom w:val="0"/>
      <w:divBdr>
        <w:top w:val="none" w:sz="0" w:space="0" w:color="auto"/>
        <w:left w:val="none" w:sz="0" w:space="0" w:color="auto"/>
        <w:bottom w:val="none" w:sz="0" w:space="0" w:color="auto"/>
        <w:right w:val="none" w:sz="0" w:space="0" w:color="auto"/>
      </w:divBdr>
    </w:div>
    <w:div w:id="1573664177">
      <w:bodyDiv w:val="1"/>
      <w:marLeft w:val="0"/>
      <w:marRight w:val="0"/>
      <w:marTop w:val="0"/>
      <w:marBottom w:val="0"/>
      <w:divBdr>
        <w:top w:val="none" w:sz="0" w:space="0" w:color="auto"/>
        <w:left w:val="none" w:sz="0" w:space="0" w:color="auto"/>
        <w:bottom w:val="none" w:sz="0" w:space="0" w:color="auto"/>
        <w:right w:val="none" w:sz="0" w:space="0" w:color="auto"/>
      </w:divBdr>
      <w:divsChild>
        <w:div w:id="1080636449">
          <w:marLeft w:val="0"/>
          <w:marRight w:val="0"/>
          <w:marTop w:val="0"/>
          <w:marBottom w:val="0"/>
          <w:divBdr>
            <w:top w:val="none" w:sz="0" w:space="0" w:color="auto"/>
            <w:left w:val="none" w:sz="0" w:space="0" w:color="auto"/>
            <w:bottom w:val="none" w:sz="0" w:space="0" w:color="auto"/>
            <w:right w:val="none" w:sz="0" w:space="0" w:color="auto"/>
          </w:divBdr>
        </w:div>
      </w:divsChild>
    </w:div>
    <w:div w:id="1574656830">
      <w:bodyDiv w:val="1"/>
      <w:marLeft w:val="0"/>
      <w:marRight w:val="0"/>
      <w:marTop w:val="0"/>
      <w:marBottom w:val="0"/>
      <w:divBdr>
        <w:top w:val="none" w:sz="0" w:space="0" w:color="auto"/>
        <w:left w:val="none" w:sz="0" w:space="0" w:color="auto"/>
        <w:bottom w:val="none" w:sz="0" w:space="0" w:color="auto"/>
        <w:right w:val="none" w:sz="0" w:space="0" w:color="auto"/>
      </w:divBdr>
      <w:divsChild>
        <w:div w:id="337079909">
          <w:marLeft w:val="0"/>
          <w:marRight w:val="0"/>
          <w:marTop w:val="0"/>
          <w:marBottom w:val="450"/>
          <w:divBdr>
            <w:top w:val="none" w:sz="0" w:space="0" w:color="auto"/>
            <w:left w:val="none" w:sz="0" w:space="0" w:color="auto"/>
            <w:bottom w:val="none" w:sz="0" w:space="0" w:color="auto"/>
            <w:right w:val="none" w:sz="0" w:space="0" w:color="auto"/>
          </w:divBdr>
        </w:div>
        <w:div w:id="1194002361">
          <w:marLeft w:val="0"/>
          <w:marRight w:val="0"/>
          <w:marTop w:val="0"/>
          <w:marBottom w:val="450"/>
          <w:divBdr>
            <w:top w:val="none" w:sz="0" w:space="0" w:color="auto"/>
            <w:left w:val="none" w:sz="0" w:space="0" w:color="auto"/>
            <w:bottom w:val="none" w:sz="0" w:space="0" w:color="auto"/>
            <w:right w:val="none" w:sz="0" w:space="0" w:color="auto"/>
          </w:divBdr>
        </w:div>
        <w:div w:id="1164782126">
          <w:marLeft w:val="0"/>
          <w:marRight w:val="0"/>
          <w:marTop w:val="0"/>
          <w:marBottom w:val="450"/>
          <w:divBdr>
            <w:top w:val="none" w:sz="0" w:space="0" w:color="auto"/>
            <w:left w:val="none" w:sz="0" w:space="0" w:color="auto"/>
            <w:bottom w:val="none" w:sz="0" w:space="0" w:color="auto"/>
            <w:right w:val="none" w:sz="0" w:space="0" w:color="auto"/>
          </w:divBdr>
        </w:div>
        <w:div w:id="1213538832">
          <w:marLeft w:val="0"/>
          <w:marRight w:val="0"/>
          <w:marTop w:val="0"/>
          <w:marBottom w:val="450"/>
          <w:divBdr>
            <w:top w:val="none" w:sz="0" w:space="0" w:color="auto"/>
            <w:left w:val="none" w:sz="0" w:space="0" w:color="auto"/>
            <w:bottom w:val="none" w:sz="0" w:space="0" w:color="auto"/>
            <w:right w:val="none" w:sz="0" w:space="0" w:color="auto"/>
          </w:divBdr>
        </w:div>
      </w:divsChild>
    </w:div>
    <w:div w:id="1575698271">
      <w:bodyDiv w:val="1"/>
      <w:marLeft w:val="0"/>
      <w:marRight w:val="0"/>
      <w:marTop w:val="0"/>
      <w:marBottom w:val="0"/>
      <w:divBdr>
        <w:top w:val="none" w:sz="0" w:space="0" w:color="auto"/>
        <w:left w:val="none" w:sz="0" w:space="0" w:color="auto"/>
        <w:bottom w:val="none" w:sz="0" w:space="0" w:color="auto"/>
        <w:right w:val="none" w:sz="0" w:space="0" w:color="auto"/>
      </w:divBdr>
    </w:div>
    <w:div w:id="1580870965">
      <w:bodyDiv w:val="1"/>
      <w:marLeft w:val="0"/>
      <w:marRight w:val="0"/>
      <w:marTop w:val="0"/>
      <w:marBottom w:val="0"/>
      <w:divBdr>
        <w:top w:val="none" w:sz="0" w:space="0" w:color="auto"/>
        <w:left w:val="none" w:sz="0" w:space="0" w:color="auto"/>
        <w:bottom w:val="none" w:sz="0" w:space="0" w:color="auto"/>
        <w:right w:val="none" w:sz="0" w:space="0" w:color="auto"/>
      </w:divBdr>
    </w:div>
    <w:div w:id="1588658738">
      <w:bodyDiv w:val="1"/>
      <w:marLeft w:val="0"/>
      <w:marRight w:val="0"/>
      <w:marTop w:val="0"/>
      <w:marBottom w:val="0"/>
      <w:divBdr>
        <w:top w:val="none" w:sz="0" w:space="0" w:color="auto"/>
        <w:left w:val="none" w:sz="0" w:space="0" w:color="auto"/>
        <w:bottom w:val="none" w:sz="0" w:space="0" w:color="auto"/>
        <w:right w:val="none" w:sz="0" w:space="0" w:color="auto"/>
      </w:divBdr>
    </w:div>
    <w:div w:id="1597052812">
      <w:bodyDiv w:val="1"/>
      <w:marLeft w:val="0"/>
      <w:marRight w:val="0"/>
      <w:marTop w:val="0"/>
      <w:marBottom w:val="0"/>
      <w:divBdr>
        <w:top w:val="none" w:sz="0" w:space="0" w:color="auto"/>
        <w:left w:val="none" w:sz="0" w:space="0" w:color="auto"/>
        <w:bottom w:val="none" w:sz="0" w:space="0" w:color="auto"/>
        <w:right w:val="none" w:sz="0" w:space="0" w:color="auto"/>
      </w:divBdr>
    </w:div>
    <w:div w:id="1609894091">
      <w:bodyDiv w:val="1"/>
      <w:marLeft w:val="0"/>
      <w:marRight w:val="0"/>
      <w:marTop w:val="0"/>
      <w:marBottom w:val="0"/>
      <w:divBdr>
        <w:top w:val="none" w:sz="0" w:space="0" w:color="auto"/>
        <w:left w:val="none" w:sz="0" w:space="0" w:color="auto"/>
        <w:bottom w:val="none" w:sz="0" w:space="0" w:color="auto"/>
        <w:right w:val="none" w:sz="0" w:space="0" w:color="auto"/>
      </w:divBdr>
    </w:div>
    <w:div w:id="1629817725">
      <w:bodyDiv w:val="1"/>
      <w:marLeft w:val="0"/>
      <w:marRight w:val="0"/>
      <w:marTop w:val="0"/>
      <w:marBottom w:val="0"/>
      <w:divBdr>
        <w:top w:val="none" w:sz="0" w:space="0" w:color="auto"/>
        <w:left w:val="none" w:sz="0" w:space="0" w:color="auto"/>
        <w:bottom w:val="none" w:sz="0" w:space="0" w:color="auto"/>
        <w:right w:val="none" w:sz="0" w:space="0" w:color="auto"/>
      </w:divBdr>
    </w:div>
    <w:div w:id="1666934819">
      <w:bodyDiv w:val="1"/>
      <w:marLeft w:val="0"/>
      <w:marRight w:val="0"/>
      <w:marTop w:val="0"/>
      <w:marBottom w:val="0"/>
      <w:divBdr>
        <w:top w:val="none" w:sz="0" w:space="0" w:color="auto"/>
        <w:left w:val="none" w:sz="0" w:space="0" w:color="auto"/>
        <w:bottom w:val="none" w:sz="0" w:space="0" w:color="auto"/>
        <w:right w:val="none" w:sz="0" w:space="0" w:color="auto"/>
      </w:divBdr>
      <w:divsChild>
        <w:div w:id="898129729">
          <w:marLeft w:val="0"/>
          <w:marRight w:val="0"/>
          <w:marTop w:val="0"/>
          <w:marBottom w:val="0"/>
          <w:divBdr>
            <w:top w:val="none" w:sz="0" w:space="0" w:color="auto"/>
            <w:left w:val="none" w:sz="0" w:space="0" w:color="auto"/>
            <w:bottom w:val="none" w:sz="0" w:space="0" w:color="auto"/>
            <w:right w:val="none" w:sz="0" w:space="0" w:color="auto"/>
          </w:divBdr>
        </w:div>
      </w:divsChild>
    </w:div>
    <w:div w:id="1667779918">
      <w:bodyDiv w:val="1"/>
      <w:marLeft w:val="0"/>
      <w:marRight w:val="0"/>
      <w:marTop w:val="0"/>
      <w:marBottom w:val="0"/>
      <w:divBdr>
        <w:top w:val="none" w:sz="0" w:space="0" w:color="auto"/>
        <w:left w:val="none" w:sz="0" w:space="0" w:color="auto"/>
        <w:bottom w:val="none" w:sz="0" w:space="0" w:color="auto"/>
        <w:right w:val="none" w:sz="0" w:space="0" w:color="auto"/>
      </w:divBdr>
    </w:div>
    <w:div w:id="1686439870">
      <w:bodyDiv w:val="1"/>
      <w:marLeft w:val="0"/>
      <w:marRight w:val="0"/>
      <w:marTop w:val="0"/>
      <w:marBottom w:val="0"/>
      <w:divBdr>
        <w:top w:val="none" w:sz="0" w:space="0" w:color="auto"/>
        <w:left w:val="none" w:sz="0" w:space="0" w:color="auto"/>
        <w:bottom w:val="none" w:sz="0" w:space="0" w:color="auto"/>
        <w:right w:val="none" w:sz="0" w:space="0" w:color="auto"/>
      </w:divBdr>
    </w:div>
    <w:div w:id="1696614804">
      <w:bodyDiv w:val="1"/>
      <w:marLeft w:val="0"/>
      <w:marRight w:val="0"/>
      <w:marTop w:val="0"/>
      <w:marBottom w:val="0"/>
      <w:divBdr>
        <w:top w:val="none" w:sz="0" w:space="0" w:color="auto"/>
        <w:left w:val="none" w:sz="0" w:space="0" w:color="auto"/>
        <w:bottom w:val="none" w:sz="0" w:space="0" w:color="auto"/>
        <w:right w:val="none" w:sz="0" w:space="0" w:color="auto"/>
      </w:divBdr>
      <w:divsChild>
        <w:div w:id="916789265">
          <w:marLeft w:val="0"/>
          <w:marRight w:val="0"/>
          <w:marTop w:val="0"/>
          <w:marBottom w:val="0"/>
          <w:divBdr>
            <w:top w:val="none" w:sz="0" w:space="0" w:color="auto"/>
            <w:left w:val="none" w:sz="0" w:space="0" w:color="auto"/>
            <w:bottom w:val="none" w:sz="0" w:space="0" w:color="auto"/>
            <w:right w:val="none" w:sz="0" w:space="0" w:color="auto"/>
          </w:divBdr>
          <w:divsChild>
            <w:div w:id="109979729">
              <w:marLeft w:val="0"/>
              <w:marRight w:val="0"/>
              <w:marTop w:val="0"/>
              <w:marBottom w:val="0"/>
              <w:divBdr>
                <w:top w:val="none" w:sz="0" w:space="0" w:color="auto"/>
                <w:left w:val="none" w:sz="0" w:space="0" w:color="auto"/>
                <w:bottom w:val="none" w:sz="0" w:space="0" w:color="auto"/>
                <w:right w:val="none" w:sz="0" w:space="0" w:color="auto"/>
              </w:divBdr>
              <w:divsChild>
                <w:div w:id="2053651367">
                  <w:marLeft w:val="0"/>
                  <w:marRight w:val="0"/>
                  <w:marTop w:val="0"/>
                  <w:marBottom w:val="0"/>
                  <w:divBdr>
                    <w:top w:val="none" w:sz="0" w:space="0" w:color="auto"/>
                    <w:left w:val="none" w:sz="0" w:space="0" w:color="auto"/>
                    <w:bottom w:val="none" w:sz="0" w:space="0" w:color="auto"/>
                    <w:right w:val="none" w:sz="0" w:space="0" w:color="auto"/>
                  </w:divBdr>
                  <w:divsChild>
                    <w:div w:id="801969527">
                      <w:marLeft w:val="0"/>
                      <w:marRight w:val="0"/>
                      <w:marTop w:val="0"/>
                      <w:marBottom w:val="0"/>
                      <w:divBdr>
                        <w:top w:val="none" w:sz="0" w:space="0" w:color="auto"/>
                        <w:left w:val="none" w:sz="0" w:space="0" w:color="auto"/>
                        <w:bottom w:val="none" w:sz="0" w:space="0" w:color="auto"/>
                        <w:right w:val="none" w:sz="0" w:space="0" w:color="auto"/>
                      </w:divBdr>
                      <w:divsChild>
                        <w:div w:id="2132088735">
                          <w:marLeft w:val="0"/>
                          <w:marRight w:val="0"/>
                          <w:marTop w:val="0"/>
                          <w:marBottom w:val="450"/>
                          <w:divBdr>
                            <w:top w:val="none" w:sz="0" w:space="0" w:color="auto"/>
                            <w:left w:val="none" w:sz="0" w:space="0" w:color="auto"/>
                            <w:bottom w:val="none" w:sz="0" w:space="0" w:color="auto"/>
                            <w:right w:val="none" w:sz="0" w:space="0" w:color="auto"/>
                          </w:divBdr>
                          <w:divsChild>
                            <w:div w:id="395906412">
                              <w:marLeft w:val="0"/>
                              <w:marRight w:val="0"/>
                              <w:marTop w:val="0"/>
                              <w:marBottom w:val="0"/>
                              <w:divBdr>
                                <w:top w:val="none" w:sz="0" w:space="0" w:color="auto"/>
                                <w:left w:val="none" w:sz="0" w:space="0" w:color="auto"/>
                                <w:bottom w:val="none" w:sz="0" w:space="0" w:color="auto"/>
                                <w:right w:val="none" w:sz="0" w:space="0" w:color="auto"/>
                              </w:divBdr>
                              <w:divsChild>
                                <w:div w:id="376467541">
                                  <w:marLeft w:val="0"/>
                                  <w:marRight w:val="0"/>
                                  <w:marTop w:val="0"/>
                                  <w:marBottom w:val="0"/>
                                  <w:divBdr>
                                    <w:top w:val="none" w:sz="0" w:space="0" w:color="auto"/>
                                    <w:left w:val="none" w:sz="0" w:space="0" w:color="auto"/>
                                    <w:bottom w:val="none" w:sz="0" w:space="0" w:color="auto"/>
                                    <w:right w:val="none" w:sz="0" w:space="0" w:color="auto"/>
                                  </w:divBdr>
                                  <w:divsChild>
                                    <w:div w:id="53428359">
                                      <w:marLeft w:val="0"/>
                                      <w:marRight w:val="0"/>
                                      <w:marTop w:val="0"/>
                                      <w:marBottom w:val="0"/>
                                      <w:divBdr>
                                        <w:top w:val="none" w:sz="0" w:space="0" w:color="auto"/>
                                        <w:left w:val="none" w:sz="0" w:space="0" w:color="auto"/>
                                        <w:bottom w:val="none" w:sz="0" w:space="0" w:color="auto"/>
                                        <w:right w:val="none" w:sz="0" w:space="0" w:color="auto"/>
                                      </w:divBdr>
                                      <w:divsChild>
                                        <w:div w:id="156652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7828624">
      <w:bodyDiv w:val="1"/>
      <w:marLeft w:val="0"/>
      <w:marRight w:val="0"/>
      <w:marTop w:val="0"/>
      <w:marBottom w:val="0"/>
      <w:divBdr>
        <w:top w:val="none" w:sz="0" w:space="0" w:color="auto"/>
        <w:left w:val="none" w:sz="0" w:space="0" w:color="auto"/>
        <w:bottom w:val="none" w:sz="0" w:space="0" w:color="auto"/>
        <w:right w:val="none" w:sz="0" w:space="0" w:color="auto"/>
      </w:divBdr>
    </w:div>
    <w:div w:id="1718161087">
      <w:bodyDiv w:val="1"/>
      <w:marLeft w:val="0"/>
      <w:marRight w:val="0"/>
      <w:marTop w:val="0"/>
      <w:marBottom w:val="0"/>
      <w:divBdr>
        <w:top w:val="none" w:sz="0" w:space="0" w:color="auto"/>
        <w:left w:val="none" w:sz="0" w:space="0" w:color="auto"/>
        <w:bottom w:val="none" w:sz="0" w:space="0" w:color="auto"/>
        <w:right w:val="none" w:sz="0" w:space="0" w:color="auto"/>
      </w:divBdr>
      <w:divsChild>
        <w:div w:id="1196773548">
          <w:marLeft w:val="0"/>
          <w:marRight w:val="0"/>
          <w:marTop w:val="0"/>
          <w:marBottom w:val="0"/>
          <w:divBdr>
            <w:top w:val="none" w:sz="0" w:space="0" w:color="auto"/>
            <w:left w:val="none" w:sz="0" w:space="0" w:color="auto"/>
            <w:bottom w:val="none" w:sz="0" w:space="0" w:color="auto"/>
            <w:right w:val="none" w:sz="0" w:space="0" w:color="auto"/>
          </w:divBdr>
          <w:divsChild>
            <w:div w:id="1259220680">
              <w:marLeft w:val="0"/>
              <w:marRight w:val="0"/>
              <w:marTop w:val="0"/>
              <w:marBottom w:val="0"/>
              <w:divBdr>
                <w:top w:val="none" w:sz="0" w:space="0" w:color="auto"/>
                <w:left w:val="none" w:sz="0" w:space="0" w:color="auto"/>
                <w:bottom w:val="none" w:sz="0" w:space="0" w:color="auto"/>
                <w:right w:val="none" w:sz="0" w:space="0" w:color="auto"/>
              </w:divBdr>
              <w:divsChild>
                <w:div w:id="37094492">
                  <w:marLeft w:val="0"/>
                  <w:marRight w:val="0"/>
                  <w:marTop w:val="0"/>
                  <w:marBottom w:val="0"/>
                  <w:divBdr>
                    <w:top w:val="none" w:sz="0" w:space="0" w:color="auto"/>
                    <w:left w:val="none" w:sz="0" w:space="0" w:color="auto"/>
                    <w:bottom w:val="none" w:sz="0" w:space="0" w:color="auto"/>
                    <w:right w:val="none" w:sz="0" w:space="0" w:color="auto"/>
                  </w:divBdr>
                  <w:divsChild>
                    <w:div w:id="839347655">
                      <w:marLeft w:val="-225"/>
                      <w:marRight w:val="-225"/>
                      <w:marTop w:val="0"/>
                      <w:marBottom w:val="0"/>
                      <w:divBdr>
                        <w:top w:val="none" w:sz="0" w:space="0" w:color="auto"/>
                        <w:left w:val="none" w:sz="0" w:space="0" w:color="auto"/>
                        <w:bottom w:val="none" w:sz="0" w:space="0" w:color="auto"/>
                        <w:right w:val="none" w:sz="0" w:space="0" w:color="auto"/>
                      </w:divBdr>
                      <w:divsChild>
                        <w:div w:id="128524415">
                          <w:marLeft w:val="0"/>
                          <w:marRight w:val="0"/>
                          <w:marTop w:val="0"/>
                          <w:marBottom w:val="0"/>
                          <w:divBdr>
                            <w:top w:val="none" w:sz="0" w:space="0" w:color="auto"/>
                            <w:left w:val="none" w:sz="0" w:space="0" w:color="auto"/>
                            <w:bottom w:val="none" w:sz="0" w:space="0" w:color="auto"/>
                            <w:right w:val="none" w:sz="0" w:space="0" w:color="auto"/>
                          </w:divBdr>
                          <w:divsChild>
                            <w:div w:id="1975403632">
                              <w:marLeft w:val="-225"/>
                              <w:marRight w:val="-225"/>
                              <w:marTop w:val="0"/>
                              <w:marBottom w:val="0"/>
                              <w:divBdr>
                                <w:top w:val="none" w:sz="0" w:space="0" w:color="auto"/>
                                <w:left w:val="none" w:sz="0" w:space="0" w:color="auto"/>
                                <w:bottom w:val="none" w:sz="0" w:space="0" w:color="auto"/>
                                <w:right w:val="none" w:sz="0" w:space="0" w:color="auto"/>
                              </w:divBdr>
                              <w:divsChild>
                                <w:div w:id="493688440">
                                  <w:marLeft w:val="0"/>
                                  <w:marRight w:val="0"/>
                                  <w:marTop w:val="0"/>
                                  <w:marBottom w:val="0"/>
                                  <w:divBdr>
                                    <w:top w:val="none" w:sz="0" w:space="0" w:color="auto"/>
                                    <w:left w:val="none" w:sz="0" w:space="0" w:color="auto"/>
                                    <w:bottom w:val="none" w:sz="0" w:space="0" w:color="auto"/>
                                    <w:right w:val="none" w:sz="0" w:space="0" w:color="auto"/>
                                  </w:divBdr>
                                  <w:divsChild>
                                    <w:div w:id="2025285093">
                                      <w:marLeft w:val="0"/>
                                      <w:marRight w:val="0"/>
                                      <w:marTop w:val="0"/>
                                      <w:marBottom w:val="0"/>
                                      <w:divBdr>
                                        <w:top w:val="none" w:sz="0" w:space="0" w:color="auto"/>
                                        <w:left w:val="none" w:sz="0" w:space="0" w:color="auto"/>
                                        <w:bottom w:val="none" w:sz="0" w:space="0" w:color="auto"/>
                                        <w:right w:val="none" w:sz="0" w:space="0" w:color="auto"/>
                                      </w:divBdr>
                                      <w:divsChild>
                                        <w:div w:id="443308325">
                                          <w:marLeft w:val="0"/>
                                          <w:marRight w:val="0"/>
                                          <w:marTop w:val="0"/>
                                          <w:marBottom w:val="375"/>
                                          <w:divBdr>
                                            <w:top w:val="none" w:sz="0" w:space="0" w:color="auto"/>
                                            <w:left w:val="none" w:sz="0" w:space="0" w:color="auto"/>
                                            <w:bottom w:val="none" w:sz="0" w:space="0" w:color="auto"/>
                                            <w:right w:val="none" w:sz="0" w:space="0" w:color="auto"/>
                                          </w:divBdr>
                                          <w:divsChild>
                                            <w:div w:id="1626160600">
                                              <w:marLeft w:val="0"/>
                                              <w:marRight w:val="0"/>
                                              <w:marTop w:val="0"/>
                                              <w:marBottom w:val="375"/>
                                              <w:divBdr>
                                                <w:top w:val="none" w:sz="0" w:space="0" w:color="auto"/>
                                                <w:left w:val="none" w:sz="0" w:space="0" w:color="auto"/>
                                                <w:bottom w:val="none" w:sz="0" w:space="0" w:color="auto"/>
                                                <w:right w:val="none" w:sz="0" w:space="0" w:color="auto"/>
                                              </w:divBdr>
                                              <w:divsChild>
                                                <w:div w:id="808863668">
                                                  <w:marLeft w:val="0"/>
                                                  <w:marRight w:val="0"/>
                                                  <w:marTop w:val="0"/>
                                                  <w:marBottom w:val="0"/>
                                                  <w:divBdr>
                                                    <w:top w:val="single" w:sz="6" w:space="11" w:color="D7DEE3"/>
                                                    <w:left w:val="single" w:sz="6" w:space="11" w:color="D7DEE3"/>
                                                    <w:bottom w:val="single" w:sz="6" w:space="11" w:color="D7DEE3"/>
                                                    <w:right w:val="single" w:sz="6" w:space="11" w:color="D7DEE3"/>
                                                  </w:divBdr>
                                                  <w:divsChild>
                                                    <w:div w:id="1088500274">
                                                      <w:marLeft w:val="0"/>
                                                      <w:marRight w:val="0"/>
                                                      <w:marTop w:val="0"/>
                                                      <w:marBottom w:val="0"/>
                                                      <w:divBdr>
                                                        <w:top w:val="none" w:sz="0" w:space="0" w:color="auto"/>
                                                        <w:left w:val="none" w:sz="0" w:space="0" w:color="auto"/>
                                                        <w:bottom w:val="none" w:sz="0" w:space="0" w:color="auto"/>
                                                        <w:right w:val="none" w:sz="0" w:space="0" w:color="auto"/>
                                                      </w:divBdr>
                                                      <w:divsChild>
                                                        <w:div w:id="1212810075">
                                                          <w:marLeft w:val="0"/>
                                                          <w:marRight w:val="0"/>
                                                          <w:marTop w:val="0"/>
                                                          <w:marBottom w:val="0"/>
                                                          <w:divBdr>
                                                            <w:top w:val="none" w:sz="0" w:space="0" w:color="auto"/>
                                                            <w:left w:val="none" w:sz="0" w:space="0" w:color="auto"/>
                                                            <w:bottom w:val="none" w:sz="0" w:space="0" w:color="auto"/>
                                                            <w:right w:val="none" w:sz="0" w:space="0" w:color="auto"/>
                                                          </w:divBdr>
                                                          <w:divsChild>
                                                            <w:div w:id="51924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29574932">
      <w:bodyDiv w:val="1"/>
      <w:marLeft w:val="0"/>
      <w:marRight w:val="0"/>
      <w:marTop w:val="0"/>
      <w:marBottom w:val="0"/>
      <w:divBdr>
        <w:top w:val="none" w:sz="0" w:space="0" w:color="auto"/>
        <w:left w:val="none" w:sz="0" w:space="0" w:color="auto"/>
        <w:bottom w:val="none" w:sz="0" w:space="0" w:color="auto"/>
        <w:right w:val="none" w:sz="0" w:space="0" w:color="auto"/>
      </w:divBdr>
      <w:divsChild>
        <w:div w:id="596983178">
          <w:marLeft w:val="0"/>
          <w:marRight w:val="0"/>
          <w:marTop w:val="0"/>
          <w:marBottom w:val="0"/>
          <w:divBdr>
            <w:top w:val="none" w:sz="0" w:space="0" w:color="auto"/>
            <w:left w:val="none" w:sz="0" w:space="0" w:color="auto"/>
            <w:bottom w:val="none" w:sz="0" w:space="0" w:color="auto"/>
            <w:right w:val="none" w:sz="0" w:space="0" w:color="auto"/>
          </w:divBdr>
          <w:divsChild>
            <w:div w:id="781416187">
              <w:marLeft w:val="0"/>
              <w:marRight w:val="0"/>
              <w:marTop w:val="0"/>
              <w:marBottom w:val="0"/>
              <w:divBdr>
                <w:top w:val="none" w:sz="0" w:space="0" w:color="auto"/>
                <w:left w:val="none" w:sz="0" w:space="0" w:color="auto"/>
                <w:bottom w:val="none" w:sz="0" w:space="0" w:color="auto"/>
                <w:right w:val="none" w:sz="0" w:space="0" w:color="auto"/>
              </w:divBdr>
              <w:divsChild>
                <w:div w:id="171142873">
                  <w:marLeft w:val="0"/>
                  <w:marRight w:val="0"/>
                  <w:marTop w:val="0"/>
                  <w:marBottom w:val="0"/>
                  <w:divBdr>
                    <w:top w:val="none" w:sz="0" w:space="0" w:color="auto"/>
                    <w:left w:val="none" w:sz="0" w:space="0" w:color="auto"/>
                    <w:bottom w:val="none" w:sz="0" w:space="0" w:color="auto"/>
                    <w:right w:val="none" w:sz="0" w:space="0" w:color="auto"/>
                  </w:divBdr>
                  <w:divsChild>
                    <w:div w:id="232080552">
                      <w:marLeft w:val="0"/>
                      <w:marRight w:val="0"/>
                      <w:marTop w:val="0"/>
                      <w:marBottom w:val="0"/>
                      <w:divBdr>
                        <w:top w:val="none" w:sz="0" w:space="0" w:color="auto"/>
                        <w:left w:val="none" w:sz="0" w:space="0" w:color="auto"/>
                        <w:bottom w:val="none" w:sz="0" w:space="0" w:color="auto"/>
                        <w:right w:val="none" w:sz="0" w:space="0" w:color="auto"/>
                      </w:divBdr>
                      <w:divsChild>
                        <w:div w:id="216748555">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793983532">
      <w:bodyDiv w:val="1"/>
      <w:marLeft w:val="0"/>
      <w:marRight w:val="0"/>
      <w:marTop w:val="0"/>
      <w:marBottom w:val="0"/>
      <w:divBdr>
        <w:top w:val="none" w:sz="0" w:space="0" w:color="auto"/>
        <w:left w:val="none" w:sz="0" w:space="0" w:color="auto"/>
        <w:bottom w:val="none" w:sz="0" w:space="0" w:color="auto"/>
        <w:right w:val="none" w:sz="0" w:space="0" w:color="auto"/>
      </w:divBdr>
    </w:div>
    <w:div w:id="1794131787">
      <w:bodyDiv w:val="1"/>
      <w:marLeft w:val="0"/>
      <w:marRight w:val="0"/>
      <w:marTop w:val="0"/>
      <w:marBottom w:val="0"/>
      <w:divBdr>
        <w:top w:val="none" w:sz="0" w:space="0" w:color="auto"/>
        <w:left w:val="none" w:sz="0" w:space="0" w:color="auto"/>
        <w:bottom w:val="none" w:sz="0" w:space="0" w:color="auto"/>
        <w:right w:val="none" w:sz="0" w:space="0" w:color="auto"/>
      </w:divBdr>
      <w:divsChild>
        <w:div w:id="945506759">
          <w:marLeft w:val="0"/>
          <w:marRight w:val="0"/>
          <w:marTop w:val="0"/>
          <w:marBottom w:val="0"/>
          <w:divBdr>
            <w:top w:val="none" w:sz="0" w:space="0" w:color="auto"/>
            <w:left w:val="none" w:sz="0" w:space="0" w:color="auto"/>
            <w:bottom w:val="none" w:sz="0" w:space="0" w:color="auto"/>
            <w:right w:val="none" w:sz="0" w:space="0" w:color="auto"/>
          </w:divBdr>
          <w:divsChild>
            <w:div w:id="1365403994">
              <w:marLeft w:val="0"/>
              <w:marRight w:val="0"/>
              <w:marTop w:val="0"/>
              <w:marBottom w:val="0"/>
              <w:divBdr>
                <w:top w:val="none" w:sz="0" w:space="0" w:color="auto"/>
                <w:left w:val="none" w:sz="0" w:space="0" w:color="auto"/>
                <w:bottom w:val="none" w:sz="0" w:space="0" w:color="auto"/>
                <w:right w:val="none" w:sz="0" w:space="0" w:color="auto"/>
              </w:divBdr>
              <w:divsChild>
                <w:div w:id="275983305">
                  <w:marLeft w:val="0"/>
                  <w:marRight w:val="0"/>
                  <w:marTop w:val="0"/>
                  <w:marBottom w:val="0"/>
                  <w:divBdr>
                    <w:top w:val="none" w:sz="0" w:space="0" w:color="auto"/>
                    <w:left w:val="none" w:sz="0" w:space="0" w:color="auto"/>
                    <w:bottom w:val="none" w:sz="0" w:space="0" w:color="auto"/>
                    <w:right w:val="none" w:sz="0" w:space="0" w:color="auto"/>
                  </w:divBdr>
                  <w:divsChild>
                    <w:div w:id="981882720">
                      <w:marLeft w:val="0"/>
                      <w:marRight w:val="0"/>
                      <w:marTop w:val="0"/>
                      <w:marBottom w:val="0"/>
                      <w:divBdr>
                        <w:top w:val="none" w:sz="0" w:space="0" w:color="auto"/>
                        <w:left w:val="none" w:sz="0" w:space="0" w:color="auto"/>
                        <w:bottom w:val="none" w:sz="0" w:space="0" w:color="auto"/>
                        <w:right w:val="none" w:sz="0" w:space="0" w:color="auto"/>
                      </w:divBdr>
                      <w:divsChild>
                        <w:div w:id="2092386110">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796216731">
      <w:bodyDiv w:val="1"/>
      <w:marLeft w:val="0"/>
      <w:marRight w:val="0"/>
      <w:marTop w:val="0"/>
      <w:marBottom w:val="0"/>
      <w:divBdr>
        <w:top w:val="none" w:sz="0" w:space="0" w:color="auto"/>
        <w:left w:val="none" w:sz="0" w:space="0" w:color="auto"/>
        <w:bottom w:val="none" w:sz="0" w:space="0" w:color="auto"/>
        <w:right w:val="none" w:sz="0" w:space="0" w:color="auto"/>
      </w:divBdr>
    </w:div>
    <w:div w:id="1796485284">
      <w:bodyDiv w:val="1"/>
      <w:marLeft w:val="0"/>
      <w:marRight w:val="0"/>
      <w:marTop w:val="0"/>
      <w:marBottom w:val="0"/>
      <w:divBdr>
        <w:top w:val="none" w:sz="0" w:space="0" w:color="auto"/>
        <w:left w:val="none" w:sz="0" w:space="0" w:color="auto"/>
        <w:bottom w:val="none" w:sz="0" w:space="0" w:color="auto"/>
        <w:right w:val="none" w:sz="0" w:space="0" w:color="auto"/>
      </w:divBdr>
    </w:div>
    <w:div w:id="1806042808">
      <w:bodyDiv w:val="1"/>
      <w:marLeft w:val="0"/>
      <w:marRight w:val="0"/>
      <w:marTop w:val="0"/>
      <w:marBottom w:val="0"/>
      <w:divBdr>
        <w:top w:val="none" w:sz="0" w:space="0" w:color="auto"/>
        <w:left w:val="none" w:sz="0" w:space="0" w:color="auto"/>
        <w:bottom w:val="none" w:sz="0" w:space="0" w:color="auto"/>
        <w:right w:val="none" w:sz="0" w:space="0" w:color="auto"/>
      </w:divBdr>
    </w:div>
    <w:div w:id="1808473534">
      <w:bodyDiv w:val="1"/>
      <w:marLeft w:val="0"/>
      <w:marRight w:val="0"/>
      <w:marTop w:val="0"/>
      <w:marBottom w:val="0"/>
      <w:divBdr>
        <w:top w:val="none" w:sz="0" w:space="0" w:color="auto"/>
        <w:left w:val="none" w:sz="0" w:space="0" w:color="auto"/>
        <w:bottom w:val="none" w:sz="0" w:space="0" w:color="auto"/>
        <w:right w:val="none" w:sz="0" w:space="0" w:color="auto"/>
      </w:divBdr>
    </w:div>
    <w:div w:id="1828474788">
      <w:bodyDiv w:val="1"/>
      <w:marLeft w:val="0"/>
      <w:marRight w:val="0"/>
      <w:marTop w:val="0"/>
      <w:marBottom w:val="0"/>
      <w:divBdr>
        <w:top w:val="none" w:sz="0" w:space="0" w:color="auto"/>
        <w:left w:val="none" w:sz="0" w:space="0" w:color="auto"/>
        <w:bottom w:val="none" w:sz="0" w:space="0" w:color="auto"/>
        <w:right w:val="none" w:sz="0" w:space="0" w:color="auto"/>
      </w:divBdr>
    </w:div>
    <w:div w:id="1842432849">
      <w:bodyDiv w:val="1"/>
      <w:marLeft w:val="0"/>
      <w:marRight w:val="0"/>
      <w:marTop w:val="0"/>
      <w:marBottom w:val="0"/>
      <w:divBdr>
        <w:top w:val="none" w:sz="0" w:space="0" w:color="auto"/>
        <w:left w:val="none" w:sz="0" w:space="0" w:color="auto"/>
        <w:bottom w:val="none" w:sz="0" w:space="0" w:color="auto"/>
        <w:right w:val="none" w:sz="0" w:space="0" w:color="auto"/>
      </w:divBdr>
      <w:divsChild>
        <w:div w:id="1068917136">
          <w:marLeft w:val="0"/>
          <w:marRight w:val="0"/>
          <w:marTop w:val="0"/>
          <w:marBottom w:val="0"/>
          <w:divBdr>
            <w:top w:val="none" w:sz="0" w:space="0" w:color="auto"/>
            <w:left w:val="none" w:sz="0" w:space="0" w:color="auto"/>
            <w:bottom w:val="none" w:sz="0" w:space="0" w:color="auto"/>
            <w:right w:val="none" w:sz="0" w:space="0" w:color="auto"/>
          </w:divBdr>
          <w:divsChild>
            <w:div w:id="450634806">
              <w:marLeft w:val="0"/>
              <w:marRight w:val="0"/>
              <w:marTop w:val="0"/>
              <w:marBottom w:val="0"/>
              <w:divBdr>
                <w:top w:val="none" w:sz="0" w:space="0" w:color="auto"/>
                <w:left w:val="none" w:sz="0" w:space="0" w:color="auto"/>
                <w:bottom w:val="none" w:sz="0" w:space="0" w:color="auto"/>
                <w:right w:val="none" w:sz="0" w:space="0" w:color="auto"/>
              </w:divBdr>
              <w:divsChild>
                <w:div w:id="1854031631">
                  <w:marLeft w:val="0"/>
                  <w:marRight w:val="0"/>
                  <w:marTop w:val="0"/>
                  <w:marBottom w:val="0"/>
                  <w:divBdr>
                    <w:top w:val="none" w:sz="0" w:space="0" w:color="auto"/>
                    <w:left w:val="none" w:sz="0" w:space="0" w:color="auto"/>
                    <w:bottom w:val="none" w:sz="0" w:space="0" w:color="auto"/>
                    <w:right w:val="none" w:sz="0" w:space="0" w:color="auto"/>
                  </w:divBdr>
                  <w:divsChild>
                    <w:div w:id="537352491">
                      <w:marLeft w:val="0"/>
                      <w:marRight w:val="0"/>
                      <w:marTop w:val="0"/>
                      <w:marBottom w:val="0"/>
                      <w:divBdr>
                        <w:top w:val="none" w:sz="0" w:space="0" w:color="auto"/>
                        <w:left w:val="none" w:sz="0" w:space="0" w:color="auto"/>
                        <w:bottom w:val="none" w:sz="0" w:space="0" w:color="auto"/>
                        <w:right w:val="none" w:sz="0" w:space="0" w:color="auto"/>
                      </w:divBdr>
                      <w:divsChild>
                        <w:div w:id="602611378">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 w:id="1885676217">
      <w:bodyDiv w:val="1"/>
      <w:marLeft w:val="0"/>
      <w:marRight w:val="0"/>
      <w:marTop w:val="0"/>
      <w:marBottom w:val="0"/>
      <w:divBdr>
        <w:top w:val="none" w:sz="0" w:space="0" w:color="auto"/>
        <w:left w:val="none" w:sz="0" w:space="0" w:color="auto"/>
        <w:bottom w:val="none" w:sz="0" w:space="0" w:color="auto"/>
        <w:right w:val="none" w:sz="0" w:space="0" w:color="auto"/>
      </w:divBdr>
    </w:div>
    <w:div w:id="1897157211">
      <w:bodyDiv w:val="1"/>
      <w:marLeft w:val="0"/>
      <w:marRight w:val="0"/>
      <w:marTop w:val="0"/>
      <w:marBottom w:val="0"/>
      <w:divBdr>
        <w:top w:val="none" w:sz="0" w:space="0" w:color="auto"/>
        <w:left w:val="none" w:sz="0" w:space="0" w:color="auto"/>
        <w:bottom w:val="none" w:sz="0" w:space="0" w:color="auto"/>
        <w:right w:val="none" w:sz="0" w:space="0" w:color="auto"/>
      </w:divBdr>
    </w:div>
    <w:div w:id="1903977536">
      <w:bodyDiv w:val="1"/>
      <w:marLeft w:val="0"/>
      <w:marRight w:val="0"/>
      <w:marTop w:val="0"/>
      <w:marBottom w:val="0"/>
      <w:divBdr>
        <w:top w:val="none" w:sz="0" w:space="0" w:color="auto"/>
        <w:left w:val="none" w:sz="0" w:space="0" w:color="auto"/>
        <w:bottom w:val="none" w:sz="0" w:space="0" w:color="auto"/>
        <w:right w:val="none" w:sz="0" w:space="0" w:color="auto"/>
      </w:divBdr>
      <w:divsChild>
        <w:div w:id="2082021424">
          <w:marLeft w:val="0"/>
          <w:marRight w:val="0"/>
          <w:marTop w:val="0"/>
          <w:marBottom w:val="0"/>
          <w:divBdr>
            <w:top w:val="none" w:sz="0" w:space="0" w:color="auto"/>
            <w:left w:val="none" w:sz="0" w:space="0" w:color="auto"/>
            <w:bottom w:val="none" w:sz="0" w:space="0" w:color="auto"/>
            <w:right w:val="none" w:sz="0" w:space="0" w:color="auto"/>
          </w:divBdr>
          <w:divsChild>
            <w:div w:id="2081831743">
              <w:marLeft w:val="0"/>
              <w:marRight w:val="0"/>
              <w:marTop w:val="0"/>
              <w:marBottom w:val="0"/>
              <w:divBdr>
                <w:top w:val="none" w:sz="0" w:space="0" w:color="auto"/>
                <w:left w:val="none" w:sz="0" w:space="0" w:color="auto"/>
                <w:bottom w:val="none" w:sz="0" w:space="0" w:color="auto"/>
                <w:right w:val="none" w:sz="0" w:space="0" w:color="auto"/>
              </w:divBdr>
              <w:divsChild>
                <w:div w:id="1423985883">
                  <w:marLeft w:val="0"/>
                  <w:marRight w:val="0"/>
                  <w:marTop w:val="0"/>
                  <w:marBottom w:val="0"/>
                  <w:divBdr>
                    <w:top w:val="none" w:sz="0" w:space="0" w:color="auto"/>
                    <w:left w:val="none" w:sz="0" w:space="0" w:color="auto"/>
                    <w:bottom w:val="none" w:sz="0" w:space="0" w:color="auto"/>
                    <w:right w:val="none" w:sz="0" w:space="0" w:color="auto"/>
                  </w:divBdr>
                  <w:divsChild>
                    <w:div w:id="1853258479">
                      <w:marLeft w:val="0"/>
                      <w:marRight w:val="0"/>
                      <w:marTop w:val="0"/>
                      <w:marBottom w:val="0"/>
                      <w:divBdr>
                        <w:top w:val="none" w:sz="0" w:space="0" w:color="auto"/>
                        <w:left w:val="none" w:sz="0" w:space="0" w:color="auto"/>
                        <w:bottom w:val="none" w:sz="0" w:space="0" w:color="auto"/>
                        <w:right w:val="none" w:sz="0" w:space="0" w:color="auto"/>
                      </w:divBdr>
                      <w:divsChild>
                        <w:div w:id="1035498894">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930699101">
      <w:bodyDiv w:val="1"/>
      <w:marLeft w:val="0"/>
      <w:marRight w:val="0"/>
      <w:marTop w:val="0"/>
      <w:marBottom w:val="0"/>
      <w:divBdr>
        <w:top w:val="none" w:sz="0" w:space="0" w:color="auto"/>
        <w:left w:val="none" w:sz="0" w:space="0" w:color="auto"/>
        <w:bottom w:val="none" w:sz="0" w:space="0" w:color="auto"/>
        <w:right w:val="none" w:sz="0" w:space="0" w:color="auto"/>
      </w:divBdr>
    </w:div>
    <w:div w:id="1950355775">
      <w:bodyDiv w:val="1"/>
      <w:marLeft w:val="0"/>
      <w:marRight w:val="0"/>
      <w:marTop w:val="0"/>
      <w:marBottom w:val="0"/>
      <w:divBdr>
        <w:top w:val="none" w:sz="0" w:space="0" w:color="auto"/>
        <w:left w:val="none" w:sz="0" w:space="0" w:color="auto"/>
        <w:bottom w:val="none" w:sz="0" w:space="0" w:color="auto"/>
        <w:right w:val="none" w:sz="0" w:space="0" w:color="auto"/>
      </w:divBdr>
    </w:div>
    <w:div w:id="1961063332">
      <w:bodyDiv w:val="1"/>
      <w:marLeft w:val="0"/>
      <w:marRight w:val="0"/>
      <w:marTop w:val="0"/>
      <w:marBottom w:val="0"/>
      <w:divBdr>
        <w:top w:val="none" w:sz="0" w:space="0" w:color="auto"/>
        <w:left w:val="none" w:sz="0" w:space="0" w:color="auto"/>
        <w:bottom w:val="none" w:sz="0" w:space="0" w:color="auto"/>
        <w:right w:val="none" w:sz="0" w:space="0" w:color="auto"/>
      </w:divBdr>
      <w:divsChild>
        <w:div w:id="771507908">
          <w:marLeft w:val="0"/>
          <w:marRight w:val="0"/>
          <w:marTop w:val="0"/>
          <w:marBottom w:val="0"/>
          <w:divBdr>
            <w:top w:val="none" w:sz="0" w:space="0" w:color="auto"/>
            <w:left w:val="none" w:sz="0" w:space="0" w:color="auto"/>
            <w:bottom w:val="none" w:sz="0" w:space="0" w:color="auto"/>
            <w:right w:val="none" w:sz="0" w:space="0" w:color="auto"/>
          </w:divBdr>
          <w:divsChild>
            <w:div w:id="678970844">
              <w:marLeft w:val="0"/>
              <w:marRight w:val="0"/>
              <w:marTop w:val="0"/>
              <w:marBottom w:val="0"/>
              <w:divBdr>
                <w:top w:val="none" w:sz="0" w:space="0" w:color="auto"/>
                <w:left w:val="none" w:sz="0" w:space="0" w:color="auto"/>
                <w:bottom w:val="none" w:sz="0" w:space="0" w:color="auto"/>
                <w:right w:val="none" w:sz="0" w:space="0" w:color="auto"/>
              </w:divBdr>
              <w:divsChild>
                <w:div w:id="727996033">
                  <w:marLeft w:val="0"/>
                  <w:marRight w:val="0"/>
                  <w:marTop w:val="0"/>
                  <w:marBottom w:val="0"/>
                  <w:divBdr>
                    <w:top w:val="none" w:sz="0" w:space="0" w:color="auto"/>
                    <w:left w:val="none" w:sz="0" w:space="0" w:color="auto"/>
                    <w:bottom w:val="none" w:sz="0" w:space="0" w:color="auto"/>
                    <w:right w:val="none" w:sz="0" w:space="0" w:color="auto"/>
                  </w:divBdr>
                  <w:divsChild>
                    <w:div w:id="651718782">
                      <w:marLeft w:val="0"/>
                      <w:marRight w:val="0"/>
                      <w:marTop w:val="0"/>
                      <w:marBottom w:val="0"/>
                      <w:divBdr>
                        <w:top w:val="none" w:sz="0" w:space="0" w:color="auto"/>
                        <w:left w:val="none" w:sz="0" w:space="0" w:color="auto"/>
                        <w:bottom w:val="none" w:sz="0" w:space="0" w:color="auto"/>
                        <w:right w:val="none" w:sz="0" w:space="0" w:color="auto"/>
                      </w:divBdr>
                      <w:divsChild>
                        <w:div w:id="2122258982">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978025267">
      <w:bodyDiv w:val="1"/>
      <w:marLeft w:val="0"/>
      <w:marRight w:val="0"/>
      <w:marTop w:val="0"/>
      <w:marBottom w:val="0"/>
      <w:divBdr>
        <w:top w:val="none" w:sz="0" w:space="0" w:color="auto"/>
        <w:left w:val="none" w:sz="0" w:space="0" w:color="auto"/>
        <w:bottom w:val="none" w:sz="0" w:space="0" w:color="auto"/>
        <w:right w:val="none" w:sz="0" w:space="0" w:color="auto"/>
      </w:divBdr>
    </w:div>
    <w:div w:id="1987775876">
      <w:bodyDiv w:val="1"/>
      <w:marLeft w:val="0"/>
      <w:marRight w:val="0"/>
      <w:marTop w:val="0"/>
      <w:marBottom w:val="0"/>
      <w:divBdr>
        <w:top w:val="none" w:sz="0" w:space="0" w:color="auto"/>
        <w:left w:val="none" w:sz="0" w:space="0" w:color="auto"/>
        <w:bottom w:val="none" w:sz="0" w:space="0" w:color="auto"/>
        <w:right w:val="none" w:sz="0" w:space="0" w:color="auto"/>
      </w:divBdr>
      <w:divsChild>
        <w:div w:id="1283073974">
          <w:marLeft w:val="0"/>
          <w:marRight w:val="0"/>
          <w:marTop w:val="0"/>
          <w:marBottom w:val="0"/>
          <w:divBdr>
            <w:top w:val="none" w:sz="0" w:space="0" w:color="auto"/>
            <w:left w:val="none" w:sz="0" w:space="0" w:color="auto"/>
            <w:bottom w:val="none" w:sz="0" w:space="0" w:color="auto"/>
            <w:right w:val="none" w:sz="0" w:space="0" w:color="auto"/>
          </w:divBdr>
          <w:divsChild>
            <w:div w:id="107356695">
              <w:marLeft w:val="0"/>
              <w:marRight w:val="0"/>
              <w:marTop w:val="0"/>
              <w:marBottom w:val="0"/>
              <w:divBdr>
                <w:top w:val="none" w:sz="0" w:space="0" w:color="auto"/>
                <w:left w:val="none" w:sz="0" w:space="0" w:color="auto"/>
                <w:bottom w:val="none" w:sz="0" w:space="0" w:color="auto"/>
                <w:right w:val="none" w:sz="0" w:space="0" w:color="auto"/>
              </w:divBdr>
              <w:divsChild>
                <w:div w:id="2050454206">
                  <w:marLeft w:val="0"/>
                  <w:marRight w:val="0"/>
                  <w:marTop w:val="0"/>
                  <w:marBottom w:val="0"/>
                  <w:divBdr>
                    <w:top w:val="none" w:sz="0" w:space="0" w:color="auto"/>
                    <w:left w:val="none" w:sz="0" w:space="0" w:color="auto"/>
                    <w:bottom w:val="none" w:sz="0" w:space="0" w:color="auto"/>
                    <w:right w:val="none" w:sz="0" w:space="0" w:color="auto"/>
                  </w:divBdr>
                  <w:divsChild>
                    <w:div w:id="369380694">
                      <w:marLeft w:val="0"/>
                      <w:marRight w:val="0"/>
                      <w:marTop w:val="0"/>
                      <w:marBottom w:val="0"/>
                      <w:divBdr>
                        <w:top w:val="none" w:sz="0" w:space="0" w:color="auto"/>
                        <w:left w:val="none" w:sz="0" w:space="0" w:color="auto"/>
                        <w:bottom w:val="none" w:sz="0" w:space="0" w:color="auto"/>
                        <w:right w:val="none" w:sz="0" w:space="0" w:color="auto"/>
                      </w:divBdr>
                      <w:divsChild>
                        <w:div w:id="904222450">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996908279">
      <w:bodyDiv w:val="1"/>
      <w:marLeft w:val="0"/>
      <w:marRight w:val="0"/>
      <w:marTop w:val="0"/>
      <w:marBottom w:val="0"/>
      <w:divBdr>
        <w:top w:val="none" w:sz="0" w:space="0" w:color="auto"/>
        <w:left w:val="none" w:sz="0" w:space="0" w:color="auto"/>
        <w:bottom w:val="none" w:sz="0" w:space="0" w:color="auto"/>
        <w:right w:val="none" w:sz="0" w:space="0" w:color="auto"/>
      </w:divBdr>
    </w:div>
    <w:div w:id="1997369194">
      <w:bodyDiv w:val="1"/>
      <w:marLeft w:val="0"/>
      <w:marRight w:val="0"/>
      <w:marTop w:val="0"/>
      <w:marBottom w:val="0"/>
      <w:divBdr>
        <w:top w:val="none" w:sz="0" w:space="0" w:color="auto"/>
        <w:left w:val="none" w:sz="0" w:space="0" w:color="auto"/>
        <w:bottom w:val="none" w:sz="0" w:space="0" w:color="auto"/>
        <w:right w:val="none" w:sz="0" w:space="0" w:color="auto"/>
      </w:divBdr>
    </w:div>
    <w:div w:id="2004433046">
      <w:bodyDiv w:val="1"/>
      <w:marLeft w:val="0"/>
      <w:marRight w:val="0"/>
      <w:marTop w:val="0"/>
      <w:marBottom w:val="0"/>
      <w:divBdr>
        <w:top w:val="none" w:sz="0" w:space="0" w:color="auto"/>
        <w:left w:val="none" w:sz="0" w:space="0" w:color="auto"/>
        <w:bottom w:val="none" w:sz="0" w:space="0" w:color="auto"/>
        <w:right w:val="none" w:sz="0" w:space="0" w:color="auto"/>
      </w:divBdr>
    </w:div>
    <w:div w:id="2004508013">
      <w:bodyDiv w:val="1"/>
      <w:marLeft w:val="0"/>
      <w:marRight w:val="0"/>
      <w:marTop w:val="0"/>
      <w:marBottom w:val="0"/>
      <w:divBdr>
        <w:top w:val="none" w:sz="0" w:space="0" w:color="auto"/>
        <w:left w:val="none" w:sz="0" w:space="0" w:color="auto"/>
        <w:bottom w:val="none" w:sz="0" w:space="0" w:color="auto"/>
        <w:right w:val="none" w:sz="0" w:space="0" w:color="auto"/>
      </w:divBdr>
      <w:divsChild>
        <w:div w:id="683477703">
          <w:marLeft w:val="0"/>
          <w:marRight w:val="0"/>
          <w:marTop w:val="0"/>
          <w:marBottom w:val="0"/>
          <w:divBdr>
            <w:top w:val="none" w:sz="0" w:space="0" w:color="auto"/>
            <w:left w:val="none" w:sz="0" w:space="0" w:color="auto"/>
            <w:bottom w:val="none" w:sz="0" w:space="0" w:color="auto"/>
            <w:right w:val="none" w:sz="0" w:space="0" w:color="auto"/>
          </w:divBdr>
          <w:divsChild>
            <w:div w:id="1299064916">
              <w:marLeft w:val="0"/>
              <w:marRight w:val="0"/>
              <w:marTop w:val="0"/>
              <w:marBottom w:val="0"/>
              <w:divBdr>
                <w:top w:val="none" w:sz="0" w:space="0" w:color="auto"/>
                <w:left w:val="none" w:sz="0" w:space="0" w:color="auto"/>
                <w:bottom w:val="none" w:sz="0" w:space="0" w:color="auto"/>
                <w:right w:val="none" w:sz="0" w:space="0" w:color="auto"/>
              </w:divBdr>
              <w:divsChild>
                <w:div w:id="1331787940">
                  <w:marLeft w:val="0"/>
                  <w:marRight w:val="0"/>
                  <w:marTop w:val="0"/>
                  <w:marBottom w:val="0"/>
                  <w:divBdr>
                    <w:top w:val="none" w:sz="0" w:space="0" w:color="auto"/>
                    <w:left w:val="none" w:sz="0" w:space="0" w:color="auto"/>
                    <w:bottom w:val="none" w:sz="0" w:space="0" w:color="auto"/>
                    <w:right w:val="none" w:sz="0" w:space="0" w:color="auto"/>
                  </w:divBdr>
                  <w:divsChild>
                    <w:div w:id="911040284">
                      <w:marLeft w:val="0"/>
                      <w:marRight w:val="0"/>
                      <w:marTop w:val="0"/>
                      <w:marBottom w:val="0"/>
                      <w:divBdr>
                        <w:top w:val="none" w:sz="0" w:space="0" w:color="auto"/>
                        <w:left w:val="none" w:sz="0" w:space="0" w:color="auto"/>
                        <w:bottom w:val="none" w:sz="0" w:space="0" w:color="auto"/>
                        <w:right w:val="none" w:sz="0" w:space="0" w:color="auto"/>
                      </w:divBdr>
                      <w:divsChild>
                        <w:div w:id="1938908602">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2006087817">
      <w:bodyDiv w:val="1"/>
      <w:marLeft w:val="0"/>
      <w:marRight w:val="0"/>
      <w:marTop w:val="0"/>
      <w:marBottom w:val="0"/>
      <w:divBdr>
        <w:top w:val="none" w:sz="0" w:space="0" w:color="auto"/>
        <w:left w:val="none" w:sz="0" w:space="0" w:color="auto"/>
        <w:bottom w:val="none" w:sz="0" w:space="0" w:color="auto"/>
        <w:right w:val="none" w:sz="0" w:space="0" w:color="auto"/>
      </w:divBdr>
      <w:divsChild>
        <w:div w:id="2084057411">
          <w:marLeft w:val="0"/>
          <w:marRight w:val="0"/>
          <w:marTop w:val="0"/>
          <w:marBottom w:val="0"/>
          <w:divBdr>
            <w:top w:val="none" w:sz="0" w:space="0" w:color="auto"/>
            <w:left w:val="none" w:sz="0" w:space="0" w:color="auto"/>
            <w:bottom w:val="none" w:sz="0" w:space="0" w:color="auto"/>
            <w:right w:val="none" w:sz="0" w:space="0" w:color="auto"/>
          </w:divBdr>
          <w:divsChild>
            <w:div w:id="365182436">
              <w:marLeft w:val="0"/>
              <w:marRight w:val="0"/>
              <w:marTop w:val="0"/>
              <w:marBottom w:val="0"/>
              <w:divBdr>
                <w:top w:val="none" w:sz="0" w:space="0" w:color="auto"/>
                <w:left w:val="none" w:sz="0" w:space="0" w:color="auto"/>
                <w:bottom w:val="none" w:sz="0" w:space="0" w:color="auto"/>
                <w:right w:val="none" w:sz="0" w:space="0" w:color="auto"/>
              </w:divBdr>
              <w:divsChild>
                <w:div w:id="60447798">
                  <w:marLeft w:val="0"/>
                  <w:marRight w:val="0"/>
                  <w:marTop w:val="0"/>
                  <w:marBottom w:val="0"/>
                  <w:divBdr>
                    <w:top w:val="none" w:sz="0" w:space="0" w:color="auto"/>
                    <w:left w:val="none" w:sz="0" w:space="0" w:color="auto"/>
                    <w:bottom w:val="none" w:sz="0" w:space="0" w:color="auto"/>
                    <w:right w:val="none" w:sz="0" w:space="0" w:color="auto"/>
                  </w:divBdr>
                  <w:divsChild>
                    <w:div w:id="1438062283">
                      <w:marLeft w:val="0"/>
                      <w:marRight w:val="0"/>
                      <w:marTop w:val="0"/>
                      <w:marBottom w:val="0"/>
                      <w:divBdr>
                        <w:top w:val="none" w:sz="0" w:space="0" w:color="auto"/>
                        <w:left w:val="none" w:sz="0" w:space="0" w:color="auto"/>
                        <w:bottom w:val="none" w:sz="0" w:space="0" w:color="auto"/>
                        <w:right w:val="none" w:sz="0" w:space="0" w:color="auto"/>
                      </w:divBdr>
                      <w:divsChild>
                        <w:div w:id="1434476606">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2016029455">
      <w:bodyDiv w:val="1"/>
      <w:marLeft w:val="0"/>
      <w:marRight w:val="0"/>
      <w:marTop w:val="0"/>
      <w:marBottom w:val="0"/>
      <w:divBdr>
        <w:top w:val="none" w:sz="0" w:space="0" w:color="auto"/>
        <w:left w:val="none" w:sz="0" w:space="0" w:color="auto"/>
        <w:bottom w:val="none" w:sz="0" w:space="0" w:color="auto"/>
        <w:right w:val="none" w:sz="0" w:space="0" w:color="auto"/>
      </w:divBdr>
      <w:divsChild>
        <w:div w:id="21129527">
          <w:marLeft w:val="0"/>
          <w:marRight w:val="0"/>
          <w:marTop w:val="0"/>
          <w:marBottom w:val="0"/>
          <w:divBdr>
            <w:top w:val="none" w:sz="0" w:space="0" w:color="auto"/>
            <w:left w:val="none" w:sz="0" w:space="0" w:color="auto"/>
            <w:bottom w:val="none" w:sz="0" w:space="0" w:color="auto"/>
            <w:right w:val="none" w:sz="0" w:space="0" w:color="auto"/>
          </w:divBdr>
          <w:divsChild>
            <w:div w:id="1607887676">
              <w:marLeft w:val="0"/>
              <w:marRight w:val="0"/>
              <w:marTop w:val="0"/>
              <w:marBottom w:val="0"/>
              <w:divBdr>
                <w:top w:val="none" w:sz="0" w:space="0" w:color="auto"/>
                <w:left w:val="none" w:sz="0" w:space="0" w:color="auto"/>
                <w:bottom w:val="none" w:sz="0" w:space="0" w:color="auto"/>
                <w:right w:val="none" w:sz="0" w:space="0" w:color="auto"/>
              </w:divBdr>
              <w:divsChild>
                <w:div w:id="2009743854">
                  <w:marLeft w:val="0"/>
                  <w:marRight w:val="0"/>
                  <w:marTop w:val="0"/>
                  <w:marBottom w:val="0"/>
                  <w:divBdr>
                    <w:top w:val="none" w:sz="0" w:space="0" w:color="auto"/>
                    <w:left w:val="none" w:sz="0" w:space="0" w:color="auto"/>
                    <w:bottom w:val="none" w:sz="0" w:space="0" w:color="auto"/>
                    <w:right w:val="none" w:sz="0" w:space="0" w:color="auto"/>
                  </w:divBdr>
                  <w:divsChild>
                    <w:div w:id="1416902356">
                      <w:marLeft w:val="0"/>
                      <w:marRight w:val="0"/>
                      <w:marTop w:val="0"/>
                      <w:marBottom w:val="0"/>
                      <w:divBdr>
                        <w:top w:val="none" w:sz="0" w:space="0" w:color="auto"/>
                        <w:left w:val="none" w:sz="0" w:space="0" w:color="auto"/>
                        <w:bottom w:val="none" w:sz="0" w:space="0" w:color="auto"/>
                        <w:right w:val="none" w:sz="0" w:space="0" w:color="auto"/>
                      </w:divBdr>
                      <w:divsChild>
                        <w:div w:id="1441877503">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2020307991">
      <w:bodyDiv w:val="1"/>
      <w:marLeft w:val="0"/>
      <w:marRight w:val="0"/>
      <w:marTop w:val="0"/>
      <w:marBottom w:val="0"/>
      <w:divBdr>
        <w:top w:val="none" w:sz="0" w:space="0" w:color="auto"/>
        <w:left w:val="none" w:sz="0" w:space="0" w:color="auto"/>
        <w:bottom w:val="none" w:sz="0" w:space="0" w:color="auto"/>
        <w:right w:val="none" w:sz="0" w:space="0" w:color="auto"/>
      </w:divBdr>
    </w:div>
    <w:div w:id="2044864365">
      <w:bodyDiv w:val="1"/>
      <w:marLeft w:val="0"/>
      <w:marRight w:val="0"/>
      <w:marTop w:val="0"/>
      <w:marBottom w:val="0"/>
      <w:divBdr>
        <w:top w:val="none" w:sz="0" w:space="0" w:color="auto"/>
        <w:left w:val="none" w:sz="0" w:space="0" w:color="auto"/>
        <w:bottom w:val="none" w:sz="0" w:space="0" w:color="auto"/>
        <w:right w:val="none" w:sz="0" w:space="0" w:color="auto"/>
      </w:divBdr>
    </w:div>
    <w:div w:id="2050760905">
      <w:bodyDiv w:val="1"/>
      <w:marLeft w:val="0"/>
      <w:marRight w:val="0"/>
      <w:marTop w:val="0"/>
      <w:marBottom w:val="0"/>
      <w:divBdr>
        <w:top w:val="none" w:sz="0" w:space="0" w:color="auto"/>
        <w:left w:val="none" w:sz="0" w:space="0" w:color="auto"/>
        <w:bottom w:val="none" w:sz="0" w:space="0" w:color="auto"/>
        <w:right w:val="none" w:sz="0" w:space="0" w:color="auto"/>
      </w:divBdr>
    </w:div>
    <w:div w:id="2058428733">
      <w:bodyDiv w:val="1"/>
      <w:marLeft w:val="0"/>
      <w:marRight w:val="0"/>
      <w:marTop w:val="0"/>
      <w:marBottom w:val="0"/>
      <w:divBdr>
        <w:top w:val="none" w:sz="0" w:space="0" w:color="auto"/>
        <w:left w:val="none" w:sz="0" w:space="0" w:color="auto"/>
        <w:bottom w:val="none" w:sz="0" w:space="0" w:color="auto"/>
        <w:right w:val="none" w:sz="0" w:space="0" w:color="auto"/>
      </w:divBdr>
    </w:div>
    <w:div w:id="2070958156">
      <w:bodyDiv w:val="1"/>
      <w:marLeft w:val="0"/>
      <w:marRight w:val="0"/>
      <w:marTop w:val="0"/>
      <w:marBottom w:val="0"/>
      <w:divBdr>
        <w:top w:val="none" w:sz="0" w:space="0" w:color="auto"/>
        <w:left w:val="none" w:sz="0" w:space="0" w:color="auto"/>
        <w:bottom w:val="none" w:sz="0" w:space="0" w:color="auto"/>
        <w:right w:val="none" w:sz="0" w:space="0" w:color="auto"/>
      </w:divBdr>
      <w:divsChild>
        <w:div w:id="161896871">
          <w:marLeft w:val="0"/>
          <w:marRight w:val="0"/>
          <w:marTop w:val="0"/>
          <w:marBottom w:val="0"/>
          <w:divBdr>
            <w:top w:val="none" w:sz="0" w:space="0" w:color="auto"/>
            <w:left w:val="none" w:sz="0" w:space="0" w:color="auto"/>
            <w:bottom w:val="none" w:sz="0" w:space="0" w:color="auto"/>
            <w:right w:val="none" w:sz="0" w:space="0" w:color="auto"/>
          </w:divBdr>
        </w:div>
      </w:divsChild>
    </w:div>
    <w:div w:id="2089300062">
      <w:bodyDiv w:val="1"/>
      <w:marLeft w:val="0"/>
      <w:marRight w:val="0"/>
      <w:marTop w:val="0"/>
      <w:marBottom w:val="0"/>
      <w:divBdr>
        <w:top w:val="none" w:sz="0" w:space="0" w:color="auto"/>
        <w:left w:val="none" w:sz="0" w:space="0" w:color="auto"/>
        <w:bottom w:val="none" w:sz="0" w:space="0" w:color="auto"/>
        <w:right w:val="none" w:sz="0" w:space="0" w:color="auto"/>
      </w:divBdr>
    </w:div>
    <w:div w:id="2094204391">
      <w:bodyDiv w:val="1"/>
      <w:marLeft w:val="0"/>
      <w:marRight w:val="0"/>
      <w:marTop w:val="0"/>
      <w:marBottom w:val="0"/>
      <w:divBdr>
        <w:top w:val="none" w:sz="0" w:space="0" w:color="auto"/>
        <w:left w:val="none" w:sz="0" w:space="0" w:color="auto"/>
        <w:bottom w:val="none" w:sz="0" w:space="0" w:color="auto"/>
        <w:right w:val="none" w:sz="0" w:space="0" w:color="auto"/>
      </w:divBdr>
      <w:divsChild>
        <w:div w:id="3092059">
          <w:marLeft w:val="0"/>
          <w:marRight w:val="0"/>
          <w:marTop w:val="0"/>
          <w:marBottom w:val="0"/>
          <w:divBdr>
            <w:top w:val="none" w:sz="0" w:space="0" w:color="auto"/>
            <w:left w:val="none" w:sz="0" w:space="0" w:color="auto"/>
            <w:bottom w:val="none" w:sz="0" w:space="0" w:color="auto"/>
            <w:right w:val="none" w:sz="0" w:space="0" w:color="auto"/>
          </w:divBdr>
        </w:div>
      </w:divsChild>
    </w:div>
    <w:div w:id="2105101733">
      <w:bodyDiv w:val="1"/>
      <w:marLeft w:val="0"/>
      <w:marRight w:val="0"/>
      <w:marTop w:val="0"/>
      <w:marBottom w:val="0"/>
      <w:divBdr>
        <w:top w:val="none" w:sz="0" w:space="0" w:color="auto"/>
        <w:left w:val="none" w:sz="0" w:space="0" w:color="auto"/>
        <w:bottom w:val="none" w:sz="0" w:space="0" w:color="auto"/>
        <w:right w:val="none" w:sz="0" w:space="0" w:color="auto"/>
      </w:divBdr>
      <w:divsChild>
        <w:div w:id="74791125">
          <w:marLeft w:val="0"/>
          <w:marRight w:val="0"/>
          <w:marTop w:val="0"/>
          <w:marBottom w:val="0"/>
          <w:divBdr>
            <w:top w:val="none" w:sz="0" w:space="0" w:color="auto"/>
            <w:left w:val="none" w:sz="0" w:space="0" w:color="auto"/>
            <w:bottom w:val="none" w:sz="0" w:space="0" w:color="auto"/>
            <w:right w:val="none" w:sz="0" w:space="0" w:color="auto"/>
          </w:divBdr>
          <w:divsChild>
            <w:div w:id="1101025613">
              <w:marLeft w:val="0"/>
              <w:marRight w:val="0"/>
              <w:marTop w:val="0"/>
              <w:marBottom w:val="0"/>
              <w:divBdr>
                <w:top w:val="none" w:sz="0" w:space="0" w:color="auto"/>
                <w:left w:val="none" w:sz="0" w:space="0" w:color="auto"/>
                <w:bottom w:val="none" w:sz="0" w:space="0" w:color="auto"/>
                <w:right w:val="none" w:sz="0" w:space="0" w:color="auto"/>
              </w:divBdr>
              <w:divsChild>
                <w:div w:id="1862355173">
                  <w:marLeft w:val="0"/>
                  <w:marRight w:val="0"/>
                  <w:marTop w:val="0"/>
                  <w:marBottom w:val="0"/>
                  <w:divBdr>
                    <w:top w:val="none" w:sz="0" w:space="0" w:color="auto"/>
                    <w:left w:val="none" w:sz="0" w:space="0" w:color="auto"/>
                    <w:bottom w:val="none" w:sz="0" w:space="0" w:color="auto"/>
                    <w:right w:val="none" w:sz="0" w:space="0" w:color="auto"/>
                  </w:divBdr>
                  <w:divsChild>
                    <w:div w:id="103700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587151">
      <w:bodyDiv w:val="1"/>
      <w:marLeft w:val="0"/>
      <w:marRight w:val="0"/>
      <w:marTop w:val="0"/>
      <w:marBottom w:val="0"/>
      <w:divBdr>
        <w:top w:val="none" w:sz="0" w:space="0" w:color="auto"/>
        <w:left w:val="none" w:sz="0" w:space="0" w:color="auto"/>
        <w:bottom w:val="none" w:sz="0" w:space="0" w:color="auto"/>
        <w:right w:val="none" w:sz="0" w:space="0" w:color="auto"/>
      </w:divBdr>
      <w:divsChild>
        <w:div w:id="2003462034">
          <w:marLeft w:val="0"/>
          <w:marRight w:val="0"/>
          <w:marTop w:val="0"/>
          <w:marBottom w:val="0"/>
          <w:divBdr>
            <w:top w:val="none" w:sz="0" w:space="0" w:color="auto"/>
            <w:left w:val="none" w:sz="0" w:space="0" w:color="auto"/>
            <w:bottom w:val="none" w:sz="0" w:space="0" w:color="auto"/>
            <w:right w:val="none" w:sz="0" w:space="0" w:color="auto"/>
          </w:divBdr>
          <w:divsChild>
            <w:div w:id="597451215">
              <w:marLeft w:val="0"/>
              <w:marRight w:val="0"/>
              <w:marTop w:val="0"/>
              <w:marBottom w:val="0"/>
              <w:divBdr>
                <w:top w:val="none" w:sz="0" w:space="0" w:color="auto"/>
                <w:left w:val="none" w:sz="0" w:space="0" w:color="auto"/>
                <w:bottom w:val="none" w:sz="0" w:space="0" w:color="auto"/>
                <w:right w:val="none" w:sz="0" w:space="0" w:color="auto"/>
              </w:divBdr>
              <w:divsChild>
                <w:div w:id="22676698">
                  <w:marLeft w:val="0"/>
                  <w:marRight w:val="0"/>
                  <w:marTop w:val="0"/>
                  <w:marBottom w:val="0"/>
                  <w:divBdr>
                    <w:top w:val="none" w:sz="0" w:space="0" w:color="auto"/>
                    <w:left w:val="none" w:sz="0" w:space="0" w:color="auto"/>
                    <w:bottom w:val="none" w:sz="0" w:space="0" w:color="auto"/>
                    <w:right w:val="none" w:sz="0" w:space="0" w:color="auto"/>
                  </w:divBdr>
                  <w:divsChild>
                    <w:div w:id="328677206">
                      <w:marLeft w:val="0"/>
                      <w:marRight w:val="0"/>
                      <w:marTop w:val="0"/>
                      <w:marBottom w:val="0"/>
                      <w:divBdr>
                        <w:top w:val="none" w:sz="0" w:space="0" w:color="auto"/>
                        <w:left w:val="none" w:sz="0" w:space="0" w:color="auto"/>
                        <w:bottom w:val="none" w:sz="0" w:space="0" w:color="auto"/>
                        <w:right w:val="none" w:sz="0" w:space="0" w:color="auto"/>
                      </w:divBdr>
                      <w:divsChild>
                        <w:div w:id="938752608">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2115899680">
      <w:bodyDiv w:val="1"/>
      <w:marLeft w:val="0"/>
      <w:marRight w:val="0"/>
      <w:marTop w:val="0"/>
      <w:marBottom w:val="0"/>
      <w:divBdr>
        <w:top w:val="none" w:sz="0" w:space="0" w:color="auto"/>
        <w:left w:val="none" w:sz="0" w:space="0" w:color="auto"/>
        <w:bottom w:val="none" w:sz="0" w:space="0" w:color="auto"/>
        <w:right w:val="none" w:sz="0" w:space="0" w:color="auto"/>
      </w:divBdr>
      <w:divsChild>
        <w:div w:id="1100374596">
          <w:marLeft w:val="0"/>
          <w:marRight w:val="0"/>
          <w:marTop w:val="0"/>
          <w:marBottom w:val="0"/>
          <w:divBdr>
            <w:top w:val="none" w:sz="0" w:space="0" w:color="auto"/>
            <w:left w:val="none" w:sz="0" w:space="0" w:color="auto"/>
            <w:bottom w:val="none" w:sz="0" w:space="0" w:color="auto"/>
            <w:right w:val="none" w:sz="0" w:space="0" w:color="auto"/>
          </w:divBdr>
          <w:divsChild>
            <w:div w:id="1642231378">
              <w:marLeft w:val="0"/>
              <w:marRight w:val="0"/>
              <w:marTop w:val="0"/>
              <w:marBottom w:val="0"/>
              <w:divBdr>
                <w:top w:val="none" w:sz="0" w:space="0" w:color="auto"/>
                <w:left w:val="none" w:sz="0" w:space="0" w:color="auto"/>
                <w:bottom w:val="none" w:sz="0" w:space="0" w:color="auto"/>
                <w:right w:val="none" w:sz="0" w:space="0" w:color="auto"/>
              </w:divBdr>
              <w:divsChild>
                <w:div w:id="767196418">
                  <w:marLeft w:val="0"/>
                  <w:marRight w:val="0"/>
                  <w:marTop w:val="0"/>
                  <w:marBottom w:val="0"/>
                  <w:divBdr>
                    <w:top w:val="none" w:sz="0" w:space="0" w:color="auto"/>
                    <w:left w:val="none" w:sz="0" w:space="0" w:color="auto"/>
                    <w:bottom w:val="none" w:sz="0" w:space="0" w:color="auto"/>
                    <w:right w:val="none" w:sz="0" w:space="0" w:color="auto"/>
                  </w:divBdr>
                  <w:divsChild>
                    <w:div w:id="676423562">
                      <w:marLeft w:val="0"/>
                      <w:marRight w:val="0"/>
                      <w:marTop w:val="0"/>
                      <w:marBottom w:val="0"/>
                      <w:divBdr>
                        <w:top w:val="none" w:sz="0" w:space="0" w:color="auto"/>
                        <w:left w:val="none" w:sz="0" w:space="0" w:color="auto"/>
                        <w:bottom w:val="none" w:sz="0" w:space="0" w:color="auto"/>
                        <w:right w:val="none" w:sz="0" w:space="0" w:color="auto"/>
                      </w:divBdr>
                      <w:divsChild>
                        <w:div w:id="1298682583">
                          <w:marLeft w:val="0"/>
                          <w:marRight w:val="0"/>
                          <w:marTop w:val="0"/>
                          <w:marBottom w:val="0"/>
                          <w:divBdr>
                            <w:top w:val="none" w:sz="0" w:space="0" w:color="auto"/>
                            <w:left w:val="none" w:sz="0" w:space="0" w:color="auto"/>
                            <w:bottom w:val="none" w:sz="0" w:space="0" w:color="auto"/>
                            <w:right w:val="none" w:sz="0" w:space="0" w:color="auto"/>
                          </w:divBdr>
                          <w:divsChild>
                            <w:div w:id="1430155597">
                              <w:marLeft w:val="0"/>
                              <w:marRight w:val="0"/>
                              <w:marTop w:val="0"/>
                              <w:marBottom w:val="0"/>
                              <w:divBdr>
                                <w:top w:val="none" w:sz="0" w:space="0" w:color="auto"/>
                                <w:left w:val="none" w:sz="0" w:space="0" w:color="auto"/>
                                <w:bottom w:val="none" w:sz="0" w:space="0" w:color="auto"/>
                                <w:right w:val="none" w:sz="0" w:space="0" w:color="auto"/>
                              </w:divBdr>
                              <w:divsChild>
                                <w:div w:id="621224993">
                                  <w:marLeft w:val="0"/>
                                  <w:marRight w:val="0"/>
                                  <w:marTop w:val="0"/>
                                  <w:marBottom w:val="0"/>
                                  <w:divBdr>
                                    <w:top w:val="none" w:sz="0" w:space="0" w:color="auto"/>
                                    <w:left w:val="none" w:sz="0" w:space="0" w:color="auto"/>
                                    <w:bottom w:val="none" w:sz="0" w:space="0" w:color="auto"/>
                                    <w:right w:val="none" w:sz="0" w:space="0" w:color="auto"/>
                                  </w:divBdr>
                                  <w:divsChild>
                                    <w:div w:id="27218087">
                                      <w:marLeft w:val="0"/>
                                      <w:marRight w:val="0"/>
                                      <w:marTop w:val="0"/>
                                      <w:marBottom w:val="0"/>
                                      <w:divBdr>
                                        <w:top w:val="none" w:sz="0" w:space="0" w:color="auto"/>
                                        <w:left w:val="none" w:sz="0" w:space="0" w:color="auto"/>
                                        <w:bottom w:val="none" w:sz="0" w:space="0" w:color="auto"/>
                                        <w:right w:val="none" w:sz="0" w:space="0" w:color="auto"/>
                                      </w:divBdr>
                                      <w:divsChild>
                                        <w:div w:id="1740398822">
                                          <w:marLeft w:val="0"/>
                                          <w:marRight w:val="0"/>
                                          <w:marTop w:val="0"/>
                                          <w:marBottom w:val="0"/>
                                          <w:divBdr>
                                            <w:top w:val="none" w:sz="0" w:space="0" w:color="auto"/>
                                            <w:left w:val="none" w:sz="0" w:space="0" w:color="auto"/>
                                            <w:bottom w:val="none" w:sz="0" w:space="0" w:color="auto"/>
                                            <w:right w:val="none" w:sz="0" w:space="0" w:color="auto"/>
                                          </w:divBdr>
                                          <w:divsChild>
                                            <w:div w:id="395250588">
                                              <w:marLeft w:val="0"/>
                                              <w:marRight w:val="0"/>
                                              <w:marTop w:val="0"/>
                                              <w:marBottom w:val="0"/>
                                              <w:divBdr>
                                                <w:top w:val="none" w:sz="0" w:space="0" w:color="auto"/>
                                                <w:left w:val="none" w:sz="0" w:space="0" w:color="auto"/>
                                                <w:bottom w:val="none" w:sz="0" w:space="0" w:color="auto"/>
                                                <w:right w:val="none" w:sz="0" w:space="0" w:color="auto"/>
                                              </w:divBdr>
                                            </w:div>
                                            <w:div w:id="326519967">
                                              <w:marLeft w:val="0"/>
                                              <w:marRight w:val="0"/>
                                              <w:marTop w:val="0"/>
                                              <w:marBottom w:val="0"/>
                                              <w:divBdr>
                                                <w:top w:val="none" w:sz="0" w:space="0" w:color="auto"/>
                                                <w:left w:val="none" w:sz="0" w:space="0" w:color="auto"/>
                                                <w:bottom w:val="none" w:sz="0" w:space="0" w:color="auto"/>
                                                <w:right w:val="none" w:sz="0" w:space="0" w:color="auto"/>
                                              </w:divBdr>
                                            </w:div>
                                            <w:div w:id="1464929739">
                                              <w:marLeft w:val="0"/>
                                              <w:marRight w:val="0"/>
                                              <w:marTop w:val="0"/>
                                              <w:marBottom w:val="0"/>
                                              <w:divBdr>
                                                <w:top w:val="none" w:sz="0" w:space="0" w:color="auto"/>
                                                <w:left w:val="none" w:sz="0" w:space="0" w:color="auto"/>
                                                <w:bottom w:val="none" w:sz="0" w:space="0" w:color="auto"/>
                                                <w:right w:val="none" w:sz="0" w:space="0" w:color="auto"/>
                                              </w:divBdr>
                                            </w:div>
                                            <w:div w:id="433021532">
                                              <w:marLeft w:val="0"/>
                                              <w:marRight w:val="0"/>
                                              <w:marTop w:val="0"/>
                                              <w:marBottom w:val="0"/>
                                              <w:divBdr>
                                                <w:top w:val="none" w:sz="0" w:space="0" w:color="auto"/>
                                                <w:left w:val="none" w:sz="0" w:space="0" w:color="auto"/>
                                                <w:bottom w:val="none" w:sz="0" w:space="0" w:color="auto"/>
                                                <w:right w:val="none" w:sz="0" w:space="0" w:color="auto"/>
                                              </w:divBdr>
                                            </w:div>
                                            <w:div w:id="913861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52446">
                                  <w:marLeft w:val="0"/>
                                  <w:marRight w:val="0"/>
                                  <w:marTop w:val="0"/>
                                  <w:marBottom w:val="0"/>
                                  <w:divBdr>
                                    <w:top w:val="none" w:sz="0" w:space="0" w:color="auto"/>
                                    <w:left w:val="none" w:sz="0" w:space="0" w:color="auto"/>
                                    <w:bottom w:val="none" w:sz="0" w:space="0" w:color="auto"/>
                                    <w:right w:val="none" w:sz="0" w:space="0" w:color="auto"/>
                                  </w:divBdr>
                                  <w:divsChild>
                                    <w:div w:id="1107777669">
                                      <w:marLeft w:val="0"/>
                                      <w:marRight w:val="0"/>
                                      <w:marTop w:val="0"/>
                                      <w:marBottom w:val="0"/>
                                      <w:divBdr>
                                        <w:top w:val="none" w:sz="0" w:space="0" w:color="auto"/>
                                        <w:left w:val="none" w:sz="0" w:space="0" w:color="auto"/>
                                        <w:bottom w:val="none" w:sz="0" w:space="0" w:color="auto"/>
                                        <w:right w:val="none" w:sz="0" w:space="0" w:color="auto"/>
                                      </w:divBdr>
                                    </w:div>
                                  </w:divsChild>
                                </w:div>
                                <w:div w:id="1820145720">
                                  <w:marLeft w:val="0"/>
                                  <w:marRight w:val="0"/>
                                  <w:marTop w:val="0"/>
                                  <w:marBottom w:val="0"/>
                                  <w:divBdr>
                                    <w:top w:val="none" w:sz="0" w:space="0" w:color="auto"/>
                                    <w:left w:val="none" w:sz="0" w:space="0" w:color="auto"/>
                                    <w:bottom w:val="none" w:sz="0" w:space="0" w:color="auto"/>
                                    <w:right w:val="none" w:sz="0" w:space="0" w:color="auto"/>
                                  </w:divBdr>
                                  <w:divsChild>
                                    <w:div w:id="1346328446">
                                      <w:marLeft w:val="0"/>
                                      <w:marRight w:val="0"/>
                                      <w:marTop w:val="0"/>
                                      <w:marBottom w:val="0"/>
                                      <w:divBdr>
                                        <w:top w:val="none" w:sz="0" w:space="0" w:color="auto"/>
                                        <w:left w:val="none" w:sz="0" w:space="0" w:color="auto"/>
                                        <w:bottom w:val="none" w:sz="0" w:space="0" w:color="auto"/>
                                        <w:right w:val="none" w:sz="0" w:space="0" w:color="auto"/>
                                      </w:divBdr>
                                      <w:divsChild>
                                        <w:div w:id="652223649">
                                          <w:marLeft w:val="0"/>
                                          <w:marRight w:val="0"/>
                                          <w:marTop w:val="0"/>
                                          <w:marBottom w:val="0"/>
                                          <w:divBdr>
                                            <w:top w:val="none" w:sz="0" w:space="0" w:color="auto"/>
                                            <w:left w:val="none" w:sz="0" w:space="0" w:color="auto"/>
                                            <w:bottom w:val="none" w:sz="0" w:space="0" w:color="auto"/>
                                            <w:right w:val="none" w:sz="0" w:space="0" w:color="auto"/>
                                          </w:divBdr>
                                        </w:div>
                                      </w:divsChild>
                                    </w:div>
                                    <w:div w:id="578757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8870802">
      <w:bodyDiv w:val="1"/>
      <w:marLeft w:val="0"/>
      <w:marRight w:val="0"/>
      <w:marTop w:val="0"/>
      <w:marBottom w:val="0"/>
      <w:divBdr>
        <w:top w:val="none" w:sz="0" w:space="0" w:color="auto"/>
        <w:left w:val="none" w:sz="0" w:space="0" w:color="auto"/>
        <w:bottom w:val="none" w:sz="0" w:space="0" w:color="auto"/>
        <w:right w:val="none" w:sz="0" w:space="0" w:color="auto"/>
      </w:divBdr>
    </w:div>
    <w:div w:id="2143383105">
      <w:bodyDiv w:val="1"/>
      <w:marLeft w:val="0"/>
      <w:marRight w:val="0"/>
      <w:marTop w:val="0"/>
      <w:marBottom w:val="0"/>
      <w:divBdr>
        <w:top w:val="none" w:sz="0" w:space="0" w:color="auto"/>
        <w:left w:val="none" w:sz="0" w:space="0" w:color="auto"/>
        <w:bottom w:val="none" w:sz="0" w:space="0" w:color="auto"/>
        <w:right w:val="none" w:sz="0" w:space="0" w:color="auto"/>
      </w:divBdr>
    </w:div>
    <w:div w:id="214383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91B9C-7B10-47C6-8FBE-4156B41EA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4197</Words>
  <Characters>23928</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28069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Гончарова</cp:lastModifiedBy>
  <cp:revision>5</cp:revision>
  <cp:lastPrinted>2016-02-16T11:41:00Z</cp:lastPrinted>
  <dcterms:created xsi:type="dcterms:W3CDTF">2017-03-29T19:22:00Z</dcterms:created>
  <dcterms:modified xsi:type="dcterms:W3CDTF">2017-06-07T10:00:00Z</dcterms:modified>
</cp:coreProperties>
</file>